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20" w:rsidRPr="00C953F1" w:rsidRDefault="00B95920" w:rsidP="00AD4530">
      <w:pPr>
        <w:pStyle w:val="Titre2"/>
        <w:spacing w:before="0" w:beforeAutospacing="0" w:after="0" w:afterAutospacing="0"/>
        <w:jc w:val="both"/>
        <w:rPr>
          <w:rFonts w:ascii="Agency FB" w:hAnsi="Agency FB" w:cs="Simplified Arabic"/>
          <w:sz w:val="28"/>
          <w:szCs w:val="28"/>
        </w:rPr>
      </w:pPr>
      <w:r w:rsidRPr="00C953F1">
        <w:rPr>
          <w:rFonts w:ascii="Agency FB" w:hAnsi="Agency FB" w:cs="Simplified Arabic"/>
          <w:noProof/>
          <w:sz w:val="28"/>
          <w:szCs w:val="28"/>
        </w:rPr>
        <w:drawing>
          <wp:inline distT="0" distB="0" distL="0" distR="0" wp14:anchorId="23ACDEA6" wp14:editId="39E63A28">
            <wp:extent cx="1304290" cy="73883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0540" cy="748040"/>
                    </a:xfrm>
                    <a:prstGeom prst="rect">
                      <a:avLst/>
                    </a:prstGeom>
                  </pic:spPr>
                </pic:pic>
              </a:graphicData>
            </a:graphic>
          </wp:inline>
        </w:drawing>
      </w:r>
      <w:r w:rsidRPr="00C953F1">
        <w:rPr>
          <w:rFonts w:ascii="Agency FB" w:hAnsi="Agency FB" w:cs="Simplified Arabic"/>
          <w:sz w:val="28"/>
          <w:szCs w:val="28"/>
        </w:rPr>
        <w:t xml:space="preserve">                                                                                        </w:t>
      </w:r>
      <w:r w:rsidRPr="00C953F1">
        <w:rPr>
          <w:rFonts w:ascii="Agency FB" w:hAnsi="Agency FB" w:cs="Simplified Arabic"/>
          <w:sz w:val="28"/>
          <w:szCs w:val="28"/>
        </w:rPr>
        <w:object w:dxaOrig="4392" w:dyaOrig="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62.2pt" o:ole="">
            <v:imagedata r:id="rId9" o:title=""/>
          </v:shape>
          <o:OLEObject Type="Embed" ProgID="PBrush" ShapeID="_x0000_i1025" DrawAspect="Content" ObjectID="_1634655517" r:id="rId10"/>
        </w:object>
      </w:r>
    </w:p>
    <w:p w:rsidR="00B95920" w:rsidRPr="00C953F1" w:rsidRDefault="00B95920" w:rsidP="00B95920">
      <w:pPr>
        <w:pStyle w:val="Titre2"/>
        <w:spacing w:before="0" w:beforeAutospacing="0" w:after="0" w:afterAutospacing="0"/>
        <w:jc w:val="center"/>
        <w:rPr>
          <w:rFonts w:ascii="Agency FB" w:hAnsi="Agency FB" w:cs="Simplified Arabic"/>
          <w:sz w:val="28"/>
          <w:szCs w:val="28"/>
        </w:rPr>
      </w:pPr>
    </w:p>
    <w:p w:rsidR="00B01C1D" w:rsidRPr="00C953F1" w:rsidRDefault="00B01C1D" w:rsidP="00B01C1D">
      <w:pPr>
        <w:pStyle w:val="Titre2"/>
        <w:spacing w:before="0" w:beforeAutospacing="0" w:after="0" w:afterAutospacing="0"/>
        <w:jc w:val="center"/>
        <w:rPr>
          <w:rFonts w:ascii="Agency FB" w:hAnsi="Agency FB" w:cs="Simplified Arabic"/>
          <w:sz w:val="28"/>
          <w:szCs w:val="28"/>
        </w:rPr>
      </w:pPr>
      <w:r w:rsidRPr="00C953F1">
        <w:rPr>
          <w:rFonts w:ascii="Agency FB" w:hAnsi="Agency FB" w:cs="Simplified Arabic"/>
          <w:sz w:val="28"/>
          <w:szCs w:val="28"/>
        </w:rPr>
        <w:t>Colloque international </w:t>
      </w:r>
    </w:p>
    <w:p w:rsidR="00B01C1D" w:rsidRPr="00C953F1" w:rsidRDefault="00B01C1D" w:rsidP="00B01C1D">
      <w:pPr>
        <w:pStyle w:val="Titre2"/>
        <w:spacing w:before="0" w:beforeAutospacing="0" w:after="0" w:afterAutospacing="0"/>
        <w:jc w:val="center"/>
        <w:rPr>
          <w:rFonts w:ascii="Agency FB" w:hAnsi="Agency FB" w:cs="Simplified Arabic"/>
          <w:sz w:val="28"/>
          <w:szCs w:val="28"/>
        </w:rPr>
      </w:pPr>
      <w:r w:rsidRPr="00C953F1">
        <w:rPr>
          <w:rFonts w:ascii="Agency FB" w:hAnsi="Agency FB" w:cs="Simplified Arabic"/>
          <w:sz w:val="28"/>
          <w:szCs w:val="28"/>
        </w:rPr>
        <w:t xml:space="preserve">« Compétences, métiers de l'information et emploi » </w:t>
      </w:r>
    </w:p>
    <w:p w:rsidR="00B01C1D" w:rsidRPr="00C953F1" w:rsidRDefault="00B01C1D" w:rsidP="00B01C1D">
      <w:pPr>
        <w:pStyle w:val="Titre2"/>
        <w:spacing w:before="0" w:beforeAutospacing="0" w:after="0" w:afterAutospacing="0"/>
        <w:jc w:val="center"/>
        <w:rPr>
          <w:rFonts w:ascii="Agency FB" w:hAnsi="Agency FB" w:cs="Simplified Arabic"/>
          <w:sz w:val="28"/>
          <w:szCs w:val="28"/>
        </w:rPr>
      </w:pPr>
      <w:r w:rsidRPr="00C953F1">
        <w:rPr>
          <w:rFonts w:ascii="Agency FB" w:hAnsi="Agency FB" w:cs="Simplified Arabic"/>
          <w:sz w:val="28"/>
          <w:szCs w:val="28"/>
        </w:rPr>
        <w:t>(</w:t>
      </w:r>
      <w:r w:rsidR="000F246E">
        <w:rPr>
          <w:rFonts w:ascii="Agency FB" w:hAnsi="Agency FB" w:cs="Simplified Arabic"/>
          <w:sz w:val="28"/>
          <w:szCs w:val="28"/>
        </w:rPr>
        <w:t>CI</w:t>
      </w:r>
      <w:r w:rsidRPr="00C953F1">
        <w:rPr>
          <w:rFonts w:ascii="Agency FB" w:hAnsi="Agency FB" w:cs="Simplified Arabic"/>
          <w:sz w:val="28"/>
          <w:szCs w:val="28"/>
        </w:rPr>
        <w:t>CMIE 1</w:t>
      </w:r>
      <w:r w:rsidRPr="00C953F1">
        <w:rPr>
          <w:rFonts w:ascii="Agency FB" w:hAnsi="Agency FB" w:cs="Simplified Arabic"/>
          <w:sz w:val="28"/>
          <w:szCs w:val="28"/>
          <w:vertAlign w:val="superscript"/>
        </w:rPr>
        <w:t>ère</w:t>
      </w:r>
      <w:r w:rsidRPr="00C953F1">
        <w:rPr>
          <w:rFonts w:ascii="Agency FB" w:hAnsi="Agency FB" w:cs="Simplified Arabic"/>
          <w:sz w:val="28"/>
          <w:szCs w:val="28"/>
        </w:rPr>
        <w:t xml:space="preserve"> édition)</w:t>
      </w:r>
    </w:p>
    <w:p w:rsidR="00B01C1D" w:rsidRPr="00C953F1" w:rsidRDefault="00B01C1D" w:rsidP="00516817">
      <w:pPr>
        <w:pStyle w:val="Titre2"/>
        <w:spacing w:before="0" w:beforeAutospacing="0" w:after="0" w:afterAutospacing="0"/>
        <w:jc w:val="center"/>
        <w:rPr>
          <w:rFonts w:ascii="Agency FB" w:hAnsi="Agency FB" w:cs="Simplified Arabic"/>
          <w:sz w:val="28"/>
          <w:szCs w:val="28"/>
          <w:rtl/>
        </w:rPr>
      </w:pPr>
      <w:r w:rsidRPr="00C953F1">
        <w:rPr>
          <w:rFonts w:ascii="Agency FB" w:hAnsi="Agency FB" w:cs="Simplified Arabic"/>
          <w:sz w:val="28"/>
          <w:szCs w:val="28"/>
        </w:rPr>
        <w:t>Tunis, 21-22 Avril 20</w:t>
      </w:r>
      <w:r w:rsidR="00516817">
        <w:rPr>
          <w:rFonts w:ascii="Agency FB" w:hAnsi="Agency FB" w:cs="Simplified Arabic"/>
          <w:sz w:val="28"/>
          <w:szCs w:val="28"/>
        </w:rPr>
        <w:t>20</w:t>
      </w:r>
    </w:p>
    <w:p w:rsidR="00B01C1D" w:rsidRPr="00C953F1" w:rsidRDefault="00B01C1D" w:rsidP="00B01C1D">
      <w:pPr>
        <w:pStyle w:val="Titre2"/>
        <w:spacing w:before="0" w:beforeAutospacing="0" w:after="0" w:afterAutospacing="0"/>
        <w:jc w:val="both"/>
        <w:rPr>
          <w:rFonts w:ascii="Agency FB" w:hAnsi="Agency FB" w:cs="Simplified Arabic"/>
          <w:sz w:val="28"/>
          <w:szCs w:val="28"/>
        </w:rPr>
      </w:pPr>
    </w:p>
    <w:p w:rsidR="00B01C1D" w:rsidRPr="00C953F1" w:rsidRDefault="00B01C1D" w:rsidP="00B01C1D">
      <w:pPr>
        <w:pStyle w:val="Titre2"/>
        <w:spacing w:before="0" w:beforeAutospacing="0" w:after="0" w:afterAutospacing="0"/>
        <w:jc w:val="center"/>
        <w:rPr>
          <w:rFonts w:ascii="Agency FB" w:hAnsi="Agency FB" w:cs="Simplified Arabic"/>
          <w:sz w:val="28"/>
          <w:szCs w:val="28"/>
        </w:rPr>
      </w:pPr>
      <w:r w:rsidRPr="00C953F1">
        <w:rPr>
          <w:rFonts w:ascii="Agency FB" w:hAnsi="Agency FB" w:cs="Simplified Arabic"/>
          <w:sz w:val="28"/>
          <w:szCs w:val="28"/>
        </w:rPr>
        <w:t>Appel à communications</w:t>
      </w:r>
    </w:p>
    <w:p w:rsidR="00B95920" w:rsidRPr="00C953F1" w:rsidRDefault="00B95920" w:rsidP="00B95920">
      <w:pPr>
        <w:pStyle w:val="Titre2"/>
        <w:spacing w:before="0" w:beforeAutospacing="0" w:after="0" w:afterAutospacing="0"/>
        <w:jc w:val="both"/>
        <w:rPr>
          <w:rFonts w:ascii="Agency FB" w:hAnsi="Agency FB" w:cs="Simplified Arabic"/>
          <w:sz w:val="28"/>
          <w:szCs w:val="28"/>
        </w:rPr>
      </w:pPr>
    </w:p>
    <w:p w:rsidR="00A42969" w:rsidRPr="00A42969" w:rsidRDefault="00A42969" w:rsidP="00A42969">
      <w:pPr>
        <w:pStyle w:val="Titre2"/>
        <w:spacing w:before="0" w:beforeAutospacing="0" w:after="0" w:afterAutospacing="0"/>
        <w:jc w:val="both"/>
        <w:rPr>
          <w:rFonts w:ascii="Agency FB" w:hAnsi="Agency FB" w:cs="Simplified Arabic"/>
          <w:sz w:val="28"/>
          <w:szCs w:val="28"/>
          <w:rtl/>
        </w:rPr>
      </w:pPr>
      <w:r w:rsidRPr="00A42969">
        <w:rPr>
          <w:rFonts w:ascii="Agency FB" w:hAnsi="Agency FB" w:cs="Simplified Arabic"/>
          <w:sz w:val="28"/>
          <w:szCs w:val="28"/>
        </w:rPr>
        <w:t>Che.è</w:t>
      </w:r>
      <w:r>
        <w:rPr>
          <w:rFonts w:ascii="Agency FB" w:hAnsi="Agency FB" w:cs="Simplified Arabic" w:hint="cs"/>
          <w:sz w:val="28"/>
          <w:szCs w:val="28"/>
          <w:rtl/>
        </w:rPr>
        <w:t>.</w:t>
      </w:r>
      <w:r w:rsidRPr="00A42969">
        <w:rPr>
          <w:rFonts w:ascii="Agency FB" w:hAnsi="Agency FB" w:cs="Simplified Arabic"/>
          <w:sz w:val="28"/>
          <w:szCs w:val="28"/>
        </w:rPr>
        <w:t xml:space="preserve">r.e.s collègue.s, </w:t>
      </w:r>
    </w:p>
    <w:p w:rsidR="00A42969" w:rsidRDefault="00A42969" w:rsidP="00384ABD">
      <w:pPr>
        <w:pStyle w:val="Titre2"/>
        <w:spacing w:before="0" w:beforeAutospacing="0" w:after="0" w:afterAutospacing="0"/>
        <w:jc w:val="both"/>
        <w:rPr>
          <w:rFonts w:ascii="Agency FB" w:hAnsi="Agency FB" w:cs="Simplified Arabic"/>
          <w:sz w:val="28"/>
          <w:szCs w:val="28"/>
        </w:rPr>
      </w:pPr>
      <w:r w:rsidRPr="00A42969">
        <w:rPr>
          <w:rFonts w:ascii="Agency FB" w:hAnsi="Agency FB" w:cs="Simplified Arabic"/>
          <w:b w:val="0"/>
          <w:bCs w:val="0"/>
          <w:sz w:val="28"/>
          <w:szCs w:val="28"/>
        </w:rPr>
        <w:t xml:space="preserve">Nous sommes heureux de vous inviter à soumettre votre proposition de communication </w:t>
      </w:r>
      <w:r>
        <w:rPr>
          <w:rFonts w:ascii="Agency FB" w:hAnsi="Agency FB" w:cs="Simplified Arabic"/>
          <w:b w:val="0"/>
          <w:bCs w:val="0"/>
          <w:sz w:val="28"/>
          <w:szCs w:val="28"/>
        </w:rPr>
        <w:t>à la 1</w:t>
      </w:r>
      <w:r w:rsidRPr="00A42969">
        <w:rPr>
          <w:rFonts w:ascii="Agency FB" w:hAnsi="Agency FB" w:cs="Simplified Arabic"/>
          <w:b w:val="0"/>
          <w:bCs w:val="0"/>
          <w:sz w:val="28"/>
          <w:szCs w:val="28"/>
          <w:vertAlign w:val="superscript"/>
        </w:rPr>
        <w:t>ère</w:t>
      </w:r>
      <w:r>
        <w:rPr>
          <w:rFonts w:ascii="Agency FB" w:hAnsi="Agency FB" w:cs="Simplified Arabic"/>
          <w:b w:val="0"/>
          <w:bCs w:val="0"/>
          <w:sz w:val="28"/>
          <w:szCs w:val="28"/>
        </w:rPr>
        <w:t xml:space="preserve"> édition du</w:t>
      </w:r>
      <w:r w:rsidRPr="00A42969">
        <w:rPr>
          <w:rFonts w:ascii="Agency FB" w:hAnsi="Agency FB" w:cs="Simplified Arabic"/>
          <w:b w:val="0"/>
          <w:bCs w:val="0"/>
          <w:sz w:val="28"/>
          <w:szCs w:val="28"/>
        </w:rPr>
        <w:t xml:space="preserve"> Colloque International </w:t>
      </w:r>
      <w:r w:rsidRPr="00C953F1">
        <w:rPr>
          <w:rFonts w:ascii="Agency FB" w:hAnsi="Agency FB" w:cs="Simplified Arabic"/>
          <w:sz w:val="28"/>
          <w:szCs w:val="28"/>
        </w:rPr>
        <w:t>« Compétences, métie</w:t>
      </w:r>
      <w:r w:rsidR="00384ABD">
        <w:rPr>
          <w:rFonts w:ascii="Agency FB" w:hAnsi="Agency FB" w:cs="Simplified Arabic"/>
          <w:sz w:val="28"/>
          <w:szCs w:val="28"/>
        </w:rPr>
        <w:t>rs de l'information et emploi ».</w:t>
      </w:r>
    </w:p>
    <w:p w:rsidR="00384ABD" w:rsidRDefault="00384ABD" w:rsidP="00384ABD">
      <w:pPr>
        <w:pStyle w:val="Titre2"/>
        <w:spacing w:before="0" w:beforeAutospacing="0" w:after="0" w:afterAutospacing="0"/>
        <w:jc w:val="both"/>
        <w:rPr>
          <w:rFonts w:ascii="Agency FB" w:hAnsi="Agency FB" w:cs="Simplified Arabic"/>
          <w:b w:val="0"/>
          <w:bCs w:val="0"/>
          <w:sz w:val="28"/>
          <w:szCs w:val="28"/>
        </w:rPr>
      </w:pPr>
    </w:p>
    <w:p w:rsidR="00384ABD" w:rsidRDefault="00384ABD" w:rsidP="00F97AF7">
      <w:pPr>
        <w:jc w:val="both"/>
        <w:rPr>
          <w:rFonts w:ascii="Agency FB" w:hAnsi="Agency FB" w:cstheme="majorBidi"/>
          <w:b/>
          <w:bCs/>
          <w:sz w:val="28"/>
          <w:szCs w:val="28"/>
        </w:rPr>
      </w:pPr>
      <w:r w:rsidRPr="00384ABD">
        <w:rPr>
          <w:rFonts w:ascii="Agency FB" w:hAnsi="Agency FB" w:cstheme="majorBidi"/>
          <w:b/>
          <w:bCs/>
          <w:sz w:val="28"/>
          <w:szCs w:val="28"/>
        </w:rPr>
        <w:t>Organisateurs</w:t>
      </w:r>
    </w:p>
    <w:p w:rsidR="00384ABD" w:rsidRPr="00384ABD" w:rsidRDefault="00384ABD" w:rsidP="00273E3C">
      <w:pPr>
        <w:jc w:val="both"/>
        <w:rPr>
          <w:rFonts w:ascii="Agency FB" w:hAnsi="Agency FB" w:cs="Simplified Arabic"/>
          <w:sz w:val="28"/>
          <w:szCs w:val="28"/>
        </w:rPr>
      </w:pPr>
      <w:r w:rsidRPr="00384ABD">
        <w:rPr>
          <w:rFonts w:ascii="Agency FB" w:hAnsi="Agency FB" w:cs="Simplified Arabic"/>
          <w:sz w:val="28"/>
          <w:szCs w:val="28"/>
        </w:rPr>
        <w:t>- Institut Supérieur de Documentation (ISD</w:t>
      </w:r>
      <w:r w:rsidR="00273E3C">
        <w:rPr>
          <w:rFonts w:ascii="Agency FB" w:hAnsi="Agency FB" w:cs="Simplified Arabic"/>
          <w:sz w:val="28"/>
          <w:szCs w:val="28"/>
        </w:rPr>
        <w:t>,</w:t>
      </w:r>
      <w:r w:rsidR="00273E3C" w:rsidRPr="00273E3C">
        <w:rPr>
          <w:rFonts w:ascii="Agency FB" w:hAnsi="Agency FB" w:cs="Simplified Arabic"/>
          <w:sz w:val="28"/>
          <w:szCs w:val="28"/>
        </w:rPr>
        <w:t xml:space="preserve"> </w:t>
      </w:r>
      <w:r w:rsidR="00273E3C" w:rsidRPr="00384ABD">
        <w:rPr>
          <w:rFonts w:ascii="Agency FB" w:hAnsi="Agency FB" w:cs="Simplified Arabic"/>
          <w:sz w:val="28"/>
          <w:szCs w:val="28"/>
        </w:rPr>
        <w:t>Université de la Manouba –Tunisie</w:t>
      </w:r>
      <w:r w:rsidRPr="00384ABD">
        <w:rPr>
          <w:rFonts w:ascii="Agency FB" w:hAnsi="Agency FB" w:cs="Simplified Arabic"/>
          <w:sz w:val="28"/>
          <w:szCs w:val="28"/>
        </w:rPr>
        <w:t xml:space="preserve">)- </w:t>
      </w:r>
    </w:p>
    <w:p w:rsidR="00384ABD" w:rsidRPr="00384ABD" w:rsidRDefault="00384ABD" w:rsidP="00384ABD">
      <w:pPr>
        <w:pStyle w:val="Titre2"/>
        <w:spacing w:before="0" w:beforeAutospacing="0" w:after="0" w:afterAutospacing="0"/>
        <w:jc w:val="both"/>
        <w:rPr>
          <w:rFonts w:ascii="Agency FB" w:hAnsi="Agency FB" w:cs="Simplified Arabic"/>
          <w:b w:val="0"/>
          <w:bCs w:val="0"/>
          <w:sz w:val="28"/>
          <w:szCs w:val="28"/>
        </w:rPr>
      </w:pPr>
      <w:r>
        <w:rPr>
          <w:rFonts w:ascii="Agency FB" w:hAnsi="Agency FB" w:cs="Simplified Arabic"/>
          <w:b w:val="0"/>
          <w:bCs w:val="0"/>
          <w:sz w:val="28"/>
          <w:szCs w:val="28"/>
        </w:rPr>
        <w:t>- Laboratoire des Sciences de l’Information (SILAB</w:t>
      </w:r>
      <w:r w:rsidR="00273E3C">
        <w:rPr>
          <w:rFonts w:ascii="Agency FB" w:hAnsi="Agency FB" w:cs="Simplified Arabic"/>
          <w:b w:val="0"/>
          <w:bCs w:val="0"/>
          <w:sz w:val="28"/>
          <w:szCs w:val="28"/>
        </w:rPr>
        <w:t>,</w:t>
      </w:r>
      <w:r w:rsidR="00273E3C" w:rsidRPr="00273E3C">
        <w:rPr>
          <w:rFonts w:ascii="Agency FB" w:hAnsi="Agency FB" w:cs="Simplified Arabic"/>
          <w:sz w:val="28"/>
          <w:szCs w:val="28"/>
        </w:rPr>
        <w:t xml:space="preserve"> </w:t>
      </w:r>
      <w:r w:rsidR="00273E3C" w:rsidRPr="00273E3C">
        <w:rPr>
          <w:rFonts w:ascii="Agency FB" w:hAnsi="Agency FB" w:cs="Simplified Arabic"/>
          <w:b w:val="0"/>
          <w:bCs w:val="0"/>
          <w:sz w:val="28"/>
          <w:szCs w:val="28"/>
        </w:rPr>
        <w:t>ISD</w:t>
      </w:r>
      <w:r>
        <w:rPr>
          <w:rFonts w:ascii="Agency FB" w:hAnsi="Agency FB" w:cs="Simplified Arabic"/>
          <w:b w:val="0"/>
          <w:bCs w:val="0"/>
          <w:sz w:val="28"/>
          <w:szCs w:val="28"/>
        </w:rPr>
        <w:t xml:space="preserve">) </w:t>
      </w:r>
    </w:p>
    <w:p w:rsidR="00384ABD" w:rsidRDefault="00384ABD" w:rsidP="00F97AF7">
      <w:pPr>
        <w:jc w:val="both"/>
        <w:rPr>
          <w:rFonts w:ascii="Agency FB" w:hAnsi="Agency FB" w:cstheme="majorBidi"/>
          <w:b/>
          <w:bCs/>
          <w:sz w:val="28"/>
          <w:szCs w:val="28"/>
        </w:rPr>
      </w:pPr>
    </w:p>
    <w:p w:rsidR="00F97AF7" w:rsidRPr="00C953F1" w:rsidRDefault="00F97AF7" w:rsidP="00F97AF7">
      <w:pPr>
        <w:jc w:val="both"/>
        <w:rPr>
          <w:rFonts w:ascii="Agency FB" w:hAnsi="Agency FB" w:cstheme="majorBidi"/>
          <w:b/>
          <w:bCs/>
          <w:sz w:val="28"/>
          <w:szCs w:val="28"/>
        </w:rPr>
      </w:pPr>
      <w:r w:rsidRPr="00C953F1">
        <w:rPr>
          <w:rFonts w:ascii="Agency FB" w:hAnsi="Agency FB" w:cstheme="majorBidi"/>
          <w:b/>
          <w:bCs/>
          <w:sz w:val="28"/>
          <w:szCs w:val="28"/>
        </w:rPr>
        <w:t>Coordination du colloque</w:t>
      </w:r>
    </w:p>
    <w:p w:rsidR="00F97AF7" w:rsidRPr="00C953F1" w:rsidRDefault="00F97AF7" w:rsidP="00F97AF7">
      <w:pPr>
        <w:jc w:val="both"/>
        <w:rPr>
          <w:rFonts w:ascii="Agency FB" w:hAnsi="Agency FB" w:cstheme="majorBidi"/>
          <w:sz w:val="28"/>
          <w:szCs w:val="28"/>
        </w:rPr>
      </w:pPr>
      <w:r>
        <w:rPr>
          <w:rFonts w:ascii="Agency FB" w:hAnsi="Agency FB" w:cstheme="majorBidi"/>
          <w:sz w:val="28"/>
          <w:szCs w:val="28"/>
        </w:rPr>
        <w:t>-</w:t>
      </w:r>
      <w:r w:rsidRPr="00C953F1">
        <w:rPr>
          <w:rFonts w:ascii="Agency FB" w:hAnsi="Agency FB" w:cstheme="majorBidi"/>
          <w:sz w:val="28"/>
          <w:szCs w:val="28"/>
        </w:rPr>
        <w:t>Mohamed Salah Kadri, (</w:t>
      </w:r>
      <w:r w:rsidRPr="00C953F1">
        <w:rPr>
          <w:rFonts w:ascii="Agency FB" w:hAnsi="Agency FB"/>
          <w:sz w:val="32"/>
          <w:szCs w:val="32"/>
        </w:rPr>
        <w:t>FMIE</w:t>
      </w:r>
      <w:r w:rsidRPr="00C953F1">
        <w:rPr>
          <w:rFonts w:ascii="Agency FB" w:hAnsi="Agency FB" w:cstheme="majorBidi"/>
          <w:sz w:val="28"/>
          <w:szCs w:val="28"/>
        </w:rPr>
        <w:t>- SILAB-ISD-Université de la Manouba, Tunisie)</w:t>
      </w:r>
    </w:p>
    <w:p w:rsidR="00F97AF7" w:rsidRPr="00C953F1" w:rsidRDefault="00F97AF7" w:rsidP="00F97AF7">
      <w:pPr>
        <w:jc w:val="both"/>
        <w:rPr>
          <w:rFonts w:ascii="Agency FB" w:hAnsi="Agency FB" w:cstheme="majorBidi"/>
          <w:sz w:val="28"/>
          <w:szCs w:val="28"/>
        </w:rPr>
      </w:pPr>
      <w:r>
        <w:rPr>
          <w:rFonts w:ascii="Agency FB" w:hAnsi="Agency FB" w:cstheme="majorBidi"/>
          <w:sz w:val="28"/>
          <w:szCs w:val="28"/>
        </w:rPr>
        <w:t>-</w:t>
      </w:r>
      <w:r w:rsidRPr="00C953F1">
        <w:rPr>
          <w:rFonts w:ascii="Agency FB" w:hAnsi="Agency FB" w:cstheme="majorBidi"/>
          <w:sz w:val="28"/>
          <w:szCs w:val="28"/>
        </w:rPr>
        <w:t>Yo</w:t>
      </w:r>
      <w:r>
        <w:rPr>
          <w:rFonts w:ascii="Agency FB" w:hAnsi="Agency FB" w:cstheme="majorBidi"/>
          <w:sz w:val="28"/>
          <w:szCs w:val="28"/>
        </w:rPr>
        <w:t>usra Seghi</w:t>
      </w:r>
      <w:r w:rsidRPr="00C953F1">
        <w:rPr>
          <w:rFonts w:ascii="Agency FB" w:hAnsi="Agency FB" w:cstheme="majorBidi"/>
          <w:sz w:val="28"/>
          <w:szCs w:val="28"/>
        </w:rPr>
        <w:t>r, (</w:t>
      </w:r>
      <w:r w:rsidRPr="00C953F1">
        <w:rPr>
          <w:rFonts w:ascii="Agency FB" w:hAnsi="Agency FB"/>
          <w:sz w:val="32"/>
          <w:szCs w:val="32"/>
        </w:rPr>
        <w:t>VEIGECO</w:t>
      </w:r>
      <w:r w:rsidRPr="00C953F1">
        <w:rPr>
          <w:rFonts w:ascii="Agency FB" w:hAnsi="Agency FB" w:cstheme="majorBidi"/>
          <w:sz w:val="28"/>
          <w:szCs w:val="28"/>
        </w:rPr>
        <w:t xml:space="preserve"> –SILAB-ISD-Université de la Manouba, Tunisie)</w:t>
      </w:r>
    </w:p>
    <w:p w:rsidR="00A42969" w:rsidRPr="00C953F1" w:rsidRDefault="00A42969" w:rsidP="00B95920">
      <w:pPr>
        <w:pStyle w:val="Titre2"/>
        <w:spacing w:before="0" w:beforeAutospacing="0" w:after="0" w:afterAutospacing="0"/>
        <w:jc w:val="both"/>
        <w:rPr>
          <w:rFonts w:ascii="Agency FB" w:hAnsi="Agency FB" w:cs="Simplified Arabic"/>
          <w:sz w:val="28"/>
          <w:szCs w:val="28"/>
        </w:rPr>
      </w:pPr>
    </w:p>
    <w:p w:rsidR="00B95920" w:rsidRPr="00C953F1" w:rsidRDefault="00B95920" w:rsidP="00B95920">
      <w:pPr>
        <w:pStyle w:val="Titre2"/>
        <w:spacing w:before="0" w:beforeAutospacing="0" w:after="0" w:afterAutospacing="0"/>
        <w:jc w:val="both"/>
        <w:rPr>
          <w:rFonts w:ascii="Agency FB" w:hAnsi="Agency FB" w:cs="Simplified Arabic"/>
          <w:b w:val="0"/>
          <w:bCs w:val="0"/>
          <w:sz w:val="28"/>
          <w:szCs w:val="28"/>
        </w:rPr>
      </w:pPr>
      <w:r w:rsidRPr="00C953F1">
        <w:rPr>
          <w:rFonts w:ascii="Agency FB" w:hAnsi="Agency FB" w:cs="Simplified Arabic"/>
          <w:b w:val="0"/>
          <w:bCs w:val="0"/>
          <w:sz w:val="28"/>
          <w:szCs w:val="28"/>
        </w:rPr>
        <w:t>1-</w:t>
      </w:r>
      <w:r w:rsidRPr="00C953F1">
        <w:rPr>
          <w:rFonts w:ascii="Agency FB" w:hAnsi="Agency FB" w:cs="Simplified Arabic"/>
          <w:sz w:val="28"/>
          <w:szCs w:val="28"/>
        </w:rPr>
        <w:t>Présentation et contexte</w:t>
      </w:r>
    </w:p>
    <w:p w:rsidR="00551FCD" w:rsidRDefault="00202127" w:rsidP="009C2D7B">
      <w:pPr>
        <w:jc w:val="both"/>
        <w:rPr>
          <w:rFonts w:ascii="Agency FB" w:hAnsi="Agency FB" w:cs="Simplified Arabic"/>
          <w:sz w:val="28"/>
          <w:szCs w:val="28"/>
        </w:rPr>
      </w:pPr>
      <w:r w:rsidRPr="00C953F1">
        <w:rPr>
          <w:rFonts w:ascii="Agency FB" w:hAnsi="Agency FB" w:cs="Simplified Arabic"/>
          <w:sz w:val="28"/>
          <w:szCs w:val="28"/>
        </w:rPr>
        <w:t xml:space="preserve">La révolution numérique </w:t>
      </w:r>
      <w:r w:rsidR="00B95920" w:rsidRPr="00C953F1">
        <w:rPr>
          <w:rFonts w:ascii="Agency FB" w:hAnsi="Agency FB" w:cs="Simplified Arabic"/>
          <w:sz w:val="28"/>
          <w:szCs w:val="28"/>
        </w:rPr>
        <w:t xml:space="preserve">modifie, </w:t>
      </w:r>
      <w:r w:rsidR="005F4FBC" w:rsidRPr="00C953F1">
        <w:rPr>
          <w:rFonts w:ascii="Agency FB" w:hAnsi="Agency FB" w:cs="Simplified Arabic"/>
          <w:sz w:val="28"/>
          <w:szCs w:val="28"/>
        </w:rPr>
        <w:t>en profondeur</w:t>
      </w:r>
      <w:r w:rsidR="00B95920" w:rsidRPr="00C953F1">
        <w:rPr>
          <w:rFonts w:ascii="Agency FB" w:hAnsi="Agency FB" w:cs="Simplified Arabic"/>
          <w:sz w:val="28"/>
          <w:szCs w:val="28"/>
        </w:rPr>
        <w:t>, les dispositifs</w:t>
      </w:r>
      <w:r w:rsidR="009C2D7B">
        <w:rPr>
          <w:rFonts w:ascii="Agency FB" w:hAnsi="Agency FB" w:cs="Simplified Arabic" w:hint="cs"/>
          <w:sz w:val="28"/>
          <w:szCs w:val="28"/>
          <w:rtl/>
        </w:rPr>
        <w:t xml:space="preserve"> </w:t>
      </w:r>
      <w:r w:rsidR="009C2D7B" w:rsidRPr="00C953F1">
        <w:rPr>
          <w:rFonts w:ascii="Agency FB" w:hAnsi="Agency FB" w:cs="Simplified Arabic"/>
          <w:sz w:val="28"/>
          <w:szCs w:val="28"/>
        </w:rPr>
        <w:t>d’apprentissage et</w:t>
      </w:r>
      <w:r w:rsidR="009C2D7B" w:rsidRPr="009C2D7B">
        <w:rPr>
          <w:rFonts w:ascii="Agency FB" w:hAnsi="Agency FB" w:cs="Simplified Arabic"/>
          <w:sz w:val="28"/>
          <w:szCs w:val="28"/>
        </w:rPr>
        <w:t xml:space="preserve"> d’accès aux savoirs</w:t>
      </w:r>
      <w:r w:rsidR="00206FFD" w:rsidRPr="00C953F1">
        <w:rPr>
          <w:rFonts w:ascii="Agency FB" w:hAnsi="Agency FB" w:cs="Simplified Arabic"/>
          <w:sz w:val="28"/>
          <w:szCs w:val="28"/>
        </w:rPr>
        <w:t>,</w:t>
      </w:r>
      <w:r w:rsidR="00B95920" w:rsidRPr="00C953F1">
        <w:rPr>
          <w:rFonts w:ascii="Agency FB" w:hAnsi="Agency FB" w:cs="Simplified Arabic"/>
          <w:sz w:val="28"/>
          <w:szCs w:val="28"/>
        </w:rPr>
        <w:t xml:space="preserve"> de façon extrêmement rapide et débouchent sur des mises à niveau permanentes des connaissances </w:t>
      </w:r>
      <w:r w:rsidR="006F2F69" w:rsidRPr="00C953F1">
        <w:rPr>
          <w:rFonts w:ascii="Agency FB" w:hAnsi="Agency FB" w:cs="Simplified Arabic"/>
          <w:sz w:val="28"/>
          <w:szCs w:val="28"/>
        </w:rPr>
        <w:t xml:space="preserve">et </w:t>
      </w:r>
      <w:r w:rsidR="004C5531" w:rsidRPr="00C953F1">
        <w:rPr>
          <w:rFonts w:ascii="Agency FB" w:hAnsi="Agency FB" w:cs="Simplified Arabic"/>
          <w:sz w:val="28"/>
          <w:szCs w:val="28"/>
        </w:rPr>
        <w:t>des</w:t>
      </w:r>
      <w:r w:rsidR="00B95920" w:rsidRPr="00C953F1">
        <w:rPr>
          <w:rFonts w:ascii="Agency FB" w:hAnsi="Agency FB" w:cs="Simplified Arabic"/>
          <w:sz w:val="28"/>
          <w:szCs w:val="28"/>
        </w:rPr>
        <w:t xml:space="preserve"> compétences</w:t>
      </w:r>
      <w:r w:rsidR="00783E28" w:rsidRPr="00C953F1">
        <w:rPr>
          <w:rFonts w:ascii="Agency FB" w:hAnsi="Agency FB" w:cs="Simplified Arabic"/>
          <w:sz w:val="28"/>
          <w:szCs w:val="28"/>
        </w:rPr>
        <w:t xml:space="preserve">. </w:t>
      </w:r>
      <w:r w:rsidR="007D6FBD" w:rsidRPr="00C953F1">
        <w:rPr>
          <w:rFonts w:ascii="Agency FB" w:hAnsi="Agency FB" w:cs="Simplified Arabic"/>
          <w:sz w:val="28"/>
          <w:szCs w:val="28"/>
        </w:rPr>
        <w:t xml:space="preserve">Ces impératifs de changements, réels, ou en devenir, sont-elles de nature à autoriser à repenser, régulièrement, les fondements de plusieurs métiers pour rendre possible d’autres manières innovantes d'enseigner, de créer </w:t>
      </w:r>
      <w:r w:rsidR="009C2D7B" w:rsidRPr="009C2D7B">
        <w:rPr>
          <w:rFonts w:ascii="Agency FB" w:hAnsi="Agency FB" w:cs="Simplified Arabic"/>
          <w:sz w:val="28"/>
          <w:szCs w:val="28"/>
        </w:rPr>
        <w:t>et de transmettre</w:t>
      </w:r>
      <w:r w:rsidR="009C2D7B" w:rsidRPr="00C953F1">
        <w:rPr>
          <w:rFonts w:ascii="Agency FB" w:hAnsi="Agency FB" w:cs="Simplified Arabic"/>
          <w:sz w:val="28"/>
          <w:szCs w:val="28"/>
        </w:rPr>
        <w:t xml:space="preserve"> </w:t>
      </w:r>
      <w:r w:rsidR="007D6FBD" w:rsidRPr="00C953F1">
        <w:rPr>
          <w:rFonts w:ascii="Agency FB" w:hAnsi="Agency FB" w:cs="Simplified Arabic"/>
          <w:sz w:val="28"/>
          <w:szCs w:val="28"/>
        </w:rPr>
        <w:t xml:space="preserve">des contenus adaptés à la construction d’une intelligence collective. </w:t>
      </w:r>
    </w:p>
    <w:p w:rsidR="00551FCD" w:rsidRDefault="006D27CF" w:rsidP="00B6432B">
      <w:pPr>
        <w:jc w:val="both"/>
        <w:rPr>
          <w:rFonts w:ascii="Agency FB" w:hAnsi="Agency FB" w:cs="Simplified Arabic"/>
          <w:sz w:val="28"/>
          <w:szCs w:val="28"/>
        </w:rPr>
      </w:pPr>
      <w:r w:rsidRPr="00C953F1">
        <w:rPr>
          <w:rFonts w:ascii="Agency FB" w:hAnsi="Agency FB" w:cs="Simplified Arabic"/>
          <w:sz w:val="28"/>
          <w:szCs w:val="28"/>
        </w:rPr>
        <w:t>L’ouverture</w:t>
      </w:r>
      <w:r w:rsidR="00F474CC" w:rsidRPr="00C953F1">
        <w:rPr>
          <w:rFonts w:ascii="Agency FB" w:hAnsi="Agency FB" w:cs="Simplified Arabic"/>
          <w:sz w:val="28"/>
          <w:szCs w:val="28"/>
        </w:rPr>
        <w:t xml:space="preserve"> aux champs de connaissances </w:t>
      </w:r>
      <w:r w:rsidR="00FA54E9" w:rsidRPr="00C953F1">
        <w:rPr>
          <w:rFonts w:ascii="Agency FB" w:hAnsi="Agency FB" w:cs="Simplified Arabic"/>
          <w:sz w:val="28"/>
          <w:szCs w:val="28"/>
        </w:rPr>
        <w:t>questionne</w:t>
      </w:r>
      <w:r w:rsidR="00F474CC" w:rsidRPr="00C953F1">
        <w:rPr>
          <w:rFonts w:ascii="Agency FB" w:hAnsi="Agency FB" w:cs="Simplified Arabic"/>
          <w:sz w:val="28"/>
          <w:szCs w:val="28"/>
        </w:rPr>
        <w:t xml:space="preserve"> notre façon d’apprendre selon une approche multi-niveaux dans un environnement orienté vers la performance et la qualité de prestation des employés. </w:t>
      </w:r>
      <w:r w:rsidR="005A5296" w:rsidRPr="00C953F1">
        <w:rPr>
          <w:rFonts w:ascii="Agency FB" w:hAnsi="Agency FB" w:cs="Simplified Arabic"/>
          <w:sz w:val="28"/>
          <w:szCs w:val="28"/>
        </w:rPr>
        <w:t xml:space="preserve">Désormais, les institutions de formation sont confrontées au défi d’intégrer, dans la formation des étudiants, les différentes dimensions de la compétence que sont le savoir-faire, toujours sujets à apprentissage, le savoir-être et les capacités cognitives. </w:t>
      </w:r>
      <w:r w:rsidRPr="00C953F1">
        <w:rPr>
          <w:rFonts w:ascii="Agency FB" w:hAnsi="Agency FB" w:cs="Simplified Arabic"/>
          <w:sz w:val="28"/>
          <w:szCs w:val="28"/>
        </w:rPr>
        <w:t xml:space="preserve">D’ailleurs, entre intérêts individuels et besoins de l’emploi, le concept de compétences a pris une place centrale dans la gestion des ressources humaines en milieu d’apprentissage ou de travail. </w:t>
      </w:r>
      <w:r w:rsidR="00FA54E9" w:rsidRPr="00C953F1">
        <w:rPr>
          <w:rFonts w:ascii="Agency FB" w:hAnsi="Agency FB" w:cs="Simplified Arabic"/>
          <w:sz w:val="28"/>
          <w:szCs w:val="28"/>
        </w:rPr>
        <w:t xml:space="preserve"> </w:t>
      </w:r>
    </w:p>
    <w:p w:rsidR="00CB36EA" w:rsidRPr="00C953F1" w:rsidRDefault="005A5296" w:rsidP="009C2D7B">
      <w:pPr>
        <w:jc w:val="both"/>
        <w:rPr>
          <w:rFonts w:ascii="Agency FB" w:hAnsi="Agency FB" w:cs="Simplified Arabic"/>
          <w:sz w:val="28"/>
          <w:szCs w:val="28"/>
        </w:rPr>
      </w:pPr>
      <w:r w:rsidRPr="00C953F1">
        <w:rPr>
          <w:rFonts w:ascii="Agency FB" w:hAnsi="Agency FB" w:cs="Simplified Arabic"/>
          <w:sz w:val="28"/>
          <w:szCs w:val="28"/>
        </w:rPr>
        <w:t xml:space="preserve">Dans ce cadre, </w:t>
      </w:r>
      <w:r w:rsidR="00B95920" w:rsidRPr="00C953F1">
        <w:rPr>
          <w:rFonts w:ascii="Agency FB" w:hAnsi="Agency FB" w:cs="Simplified Arabic"/>
          <w:sz w:val="28"/>
          <w:szCs w:val="28"/>
        </w:rPr>
        <w:t xml:space="preserve">il </w:t>
      </w:r>
      <w:r w:rsidRPr="00C953F1">
        <w:rPr>
          <w:rFonts w:ascii="Agency FB" w:hAnsi="Agency FB" w:cs="Simplified Arabic"/>
          <w:sz w:val="28"/>
          <w:szCs w:val="28"/>
        </w:rPr>
        <w:t>est à</w:t>
      </w:r>
      <w:r w:rsidR="00B95920" w:rsidRPr="00C953F1">
        <w:rPr>
          <w:rFonts w:ascii="Agency FB" w:hAnsi="Agency FB" w:cs="Simplified Arabic"/>
          <w:sz w:val="28"/>
          <w:szCs w:val="28"/>
        </w:rPr>
        <w:t xml:space="preserve"> souligner que le</w:t>
      </w:r>
      <w:r w:rsidRPr="00C953F1">
        <w:rPr>
          <w:rFonts w:ascii="Agency FB" w:hAnsi="Agency FB" w:cs="Simplified Arabic"/>
          <w:sz w:val="28"/>
          <w:szCs w:val="28"/>
        </w:rPr>
        <w:t>s contenus de la</w:t>
      </w:r>
      <w:r w:rsidR="00B95920" w:rsidRPr="00C953F1">
        <w:rPr>
          <w:rFonts w:ascii="Agency FB" w:hAnsi="Agency FB" w:cs="Simplified Arabic"/>
          <w:sz w:val="28"/>
          <w:szCs w:val="28"/>
        </w:rPr>
        <w:t xml:space="preserve"> formation initiale, acquise à l’université ou en milieu professionnel, doivent être </w:t>
      </w:r>
      <w:r w:rsidRPr="00C953F1">
        <w:rPr>
          <w:rFonts w:ascii="Agency FB" w:hAnsi="Agency FB" w:cs="Simplified Arabic"/>
          <w:sz w:val="28"/>
          <w:szCs w:val="28"/>
        </w:rPr>
        <w:t xml:space="preserve">constamment </w:t>
      </w:r>
      <w:r w:rsidR="00B95920" w:rsidRPr="00C953F1">
        <w:rPr>
          <w:rFonts w:ascii="Agency FB" w:hAnsi="Agency FB" w:cs="Simplified Arabic"/>
          <w:sz w:val="28"/>
          <w:szCs w:val="28"/>
        </w:rPr>
        <w:t>r</w:t>
      </w:r>
      <w:r w:rsidRPr="00C953F1">
        <w:rPr>
          <w:rFonts w:ascii="Agency FB" w:hAnsi="Agency FB" w:cs="Simplified Arabic"/>
          <w:sz w:val="28"/>
          <w:szCs w:val="28"/>
        </w:rPr>
        <w:t>évisé</w:t>
      </w:r>
      <w:r w:rsidR="00B95920" w:rsidRPr="00C953F1">
        <w:rPr>
          <w:rFonts w:ascii="Agency FB" w:hAnsi="Agency FB" w:cs="Simplified Arabic"/>
          <w:sz w:val="28"/>
          <w:szCs w:val="28"/>
        </w:rPr>
        <w:t>s</w:t>
      </w:r>
      <w:r w:rsidRPr="00C953F1">
        <w:rPr>
          <w:rFonts w:ascii="Agency FB" w:hAnsi="Agency FB" w:cs="Simplified Arabic"/>
          <w:sz w:val="28"/>
          <w:szCs w:val="28"/>
        </w:rPr>
        <w:t>, renouvelés et réadaptés</w:t>
      </w:r>
      <w:r w:rsidR="00B95920" w:rsidRPr="00C953F1">
        <w:rPr>
          <w:rFonts w:ascii="Agency FB" w:hAnsi="Agency FB" w:cs="Simplified Arabic"/>
          <w:sz w:val="28"/>
          <w:szCs w:val="28"/>
        </w:rPr>
        <w:t xml:space="preserve">, dans </w:t>
      </w:r>
      <w:r w:rsidR="00CB36EA" w:rsidRPr="00C953F1">
        <w:rPr>
          <w:rFonts w:ascii="Agency FB" w:hAnsi="Agency FB" w:cs="Simplified Arabic"/>
          <w:sz w:val="28"/>
          <w:szCs w:val="28"/>
        </w:rPr>
        <w:t>l’</w:t>
      </w:r>
      <w:r w:rsidR="00B95920" w:rsidRPr="00C953F1">
        <w:rPr>
          <w:rFonts w:ascii="Agency FB" w:hAnsi="Agency FB" w:cs="Simplified Arabic"/>
          <w:sz w:val="28"/>
          <w:szCs w:val="28"/>
        </w:rPr>
        <w:t xml:space="preserve">objectif de </w:t>
      </w:r>
      <w:r w:rsidR="00CB36EA" w:rsidRPr="00C953F1">
        <w:rPr>
          <w:rFonts w:ascii="Agency FB" w:hAnsi="Agency FB" w:cs="Simplified Arabic"/>
          <w:sz w:val="28"/>
          <w:szCs w:val="28"/>
        </w:rPr>
        <w:t xml:space="preserve">rapprocher le monde de l’économie à celui de l’éducation, </w:t>
      </w:r>
      <w:r w:rsidRPr="00C953F1">
        <w:rPr>
          <w:rFonts w:ascii="Agency FB" w:hAnsi="Agency FB" w:cs="Simplified Arabic"/>
          <w:sz w:val="28"/>
          <w:szCs w:val="28"/>
        </w:rPr>
        <w:t xml:space="preserve">répondre aux contraintes d’un marché </w:t>
      </w:r>
      <w:r w:rsidR="009C2D7B">
        <w:rPr>
          <w:rFonts w:ascii="Agency FB" w:hAnsi="Agency FB" w:cs="Simplified Arabic"/>
          <w:sz w:val="28"/>
          <w:szCs w:val="28"/>
        </w:rPr>
        <w:lastRenderedPageBreak/>
        <w:t>compétitif</w:t>
      </w:r>
      <w:r w:rsidRPr="00C953F1">
        <w:rPr>
          <w:rFonts w:ascii="Agency FB" w:hAnsi="Agency FB" w:cs="Simplified Arabic"/>
          <w:sz w:val="28"/>
          <w:szCs w:val="28"/>
        </w:rPr>
        <w:t xml:space="preserve"> et </w:t>
      </w:r>
      <w:r w:rsidR="001A2ED3" w:rsidRPr="00C953F1">
        <w:rPr>
          <w:rFonts w:ascii="Agency FB" w:hAnsi="Agency FB" w:cs="Simplified Arabic"/>
          <w:sz w:val="28"/>
          <w:szCs w:val="28"/>
        </w:rPr>
        <w:t xml:space="preserve">aux attentes </w:t>
      </w:r>
      <w:r w:rsidRPr="00C953F1">
        <w:rPr>
          <w:rFonts w:ascii="Agency FB" w:hAnsi="Agency FB" w:cs="Simplified Arabic"/>
          <w:sz w:val="28"/>
          <w:szCs w:val="28"/>
        </w:rPr>
        <w:t>d’un employeur exigeant</w:t>
      </w:r>
      <w:r w:rsidR="00CB36EA" w:rsidRPr="00C953F1">
        <w:rPr>
          <w:rFonts w:ascii="Agency FB" w:hAnsi="Agency FB" w:cs="Simplified Arabic"/>
          <w:sz w:val="28"/>
          <w:szCs w:val="28"/>
        </w:rPr>
        <w:t xml:space="preserve"> et</w:t>
      </w:r>
      <w:r w:rsidRPr="00C953F1">
        <w:rPr>
          <w:rFonts w:ascii="Agency FB" w:hAnsi="Agency FB" w:cs="Simplified Arabic"/>
          <w:sz w:val="28"/>
          <w:szCs w:val="28"/>
        </w:rPr>
        <w:t xml:space="preserve"> </w:t>
      </w:r>
      <w:r w:rsidR="00B95920" w:rsidRPr="00C953F1">
        <w:rPr>
          <w:rFonts w:ascii="Agency FB" w:hAnsi="Agency FB" w:cs="Simplified Arabic"/>
          <w:sz w:val="28"/>
          <w:szCs w:val="28"/>
        </w:rPr>
        <w:t xml:space="preserve">faciliter l’intégration des jeunes diplômés au travail. </w:t>
      </w:r>
      <w:r w:rsidR="00FA54E9" w:rsidRPr="00C953F1">
        <w:rPr>
          <w:rFonts w:ascii="Agency FB" w:hAnsi="Agency FB" w:cs="Simplified Arabic"/>
          <w:sz w:val="28"/>
          <w:szCs w:val="28"/>
        </w:rPr>
        <w:t xml:space="preserve"> </w:t>
      </w:r>
      <w:r w:rsidR="00CB36EA" w:rsidRPr="00C953F1">
        <w:rPr>
          <w:rFonts w:ascii="Agency FB" w:hAnsi="Agency FB" w:cs="Simplified Arabic"/>
          <w:sz w:val="28"/>
          <w:szCs w:val="28"/>
        </w:rPr>
        <w:t>Aujourd’hui, le savoir-faire ne suffit plus dans le milieu professionnel, il faut maintenant être doté de « soft</w:t>
      </w:r>
      <w:r w:rsidR="000703B5" w:rsidRPr="00C953F1">
        <w:rPr>
          <w:rFonts w:ascii="Agency FB" w:hAnsi="Agency FB" w:cs="Simplified Arabic"/>
          <w:sz w:val="28"/>
          <w:szCs w:val="28"/>
        </w:rPr>
        <w:t>-</w:t>
      </w:r>
      <w:r w:rsidR="00CB36EA" w:rsidRPr="00C953F1">
        <w:rPr>
          <w:rFonts w:ascii="Agency FB" w:hAnsi="Agency FB" w:cs="Simplified Arabic"/>
          <w:sz w:val="28"/>
          <w:szCs w:val="28"/>
        </w:rPr>
        <w:t xml:space="preserve">skills ». </w:t>
      </w:r>
      <w:r w:rsidR="00DD2C56" w:rsidRPr="00C953F1">
        <w:rPr>
          <w:rFonts w:ascii="Agency FB" w:hAnsi="Agency FB" w:cs="Simplified Arabic"/>
          <w:sz w:val="28"/>
          <w:szCs w:val="28"/>
        </w:rPr>
        <w:t>Ces</w:t>
      </w:r>
      <w:r w:rsidR="00CB36EA" w:rsidRPr="00C953F1">
        <w:rPr>
          <w:rFonts w:ascii="Agency FB" w:hAnsi="Agency FB" w:cs="Simplified Arabic"/>
          <w:sz w:val="28"/>
          <w:szCs w:val="28"/>
        </w:rPr>
        <w:t xml:space="preserve"> «compétences douces</w:t>
      </w:r>
      <w:r w:rsidR="00DD2C56" w:rsidRPr="00C953F1">
        <w:rPr>
          <w:rFonts w:ascii="Agency FB" w:hAnsi="Agency FB" w:cs="Simplified Arabic"/>
          <w:sz w:val="28"/>
          <w:szCs w:val="28"/>
        </w:rPr>
        <w:t>»</w:t>
      </w:r>
      <w:r w:rsidR="0058241F" w:rsidRPr="00C953F1">
        <w:rPr>
          <w:rFonts w:ascii="Agency FB" w:hAnsi="Agency FB" w:cs="Simplified Arabic"/>
          <w:sz w:val="28"/>
          <w:szCs w:val="28"/>
        </w:rPr>
        <w:t xml:space="preserve"> </w:t>
      </w:r>
      <w:r w:rsidR="00CB36EA" w:rsidRPr="00C953F1">
        <w:rPr>
          <w:rFonts w:ascii="Agency FB" w:hAnsi="Agency FB" w:cs="Simplified Arabic"/>
          <w:sz w:val="28"/>
          <w:szCs w:val="28"/>
        </w:rPr>
        <w:t>sont, souvent, considéré</w:t>
      </w:r>
      <w:r w:rsidR="00DD2C56" w:rsidRPr="00C953F1">
        <w:rPr>
          <w:rFonts w:ascii="Agency FB" w:hAnsi="Agency FB" w:cs="Simplified Arabic"/>
          <w:sz w:val="28"/>
          <w:szCs w:val="28"/>
        </w:rPr>
        <w:t>e</w:t>
      </w:r>
      <w:r w:rsidR="00CB36EA" w:rsidRPr="00C953F1">
        <w:rPr>
          <w:rFonts w:ascii="Agency FB" w:hAnsi="Agency FB" w:cs="Simplified Arabic"/>
          <w:sz w:val="28"/>
          <w:szCs w:val="28"/>
        </w:rPr>
        <w:t>s comme des compétences spécifiques importantes qui relèvent du savoir-être et s’appliqueraient à tous les métiers et secteurs d’activité. Quant aux compétences transversales</w:t>
      </w:r>
      <w:r w:rsidR="0058241F" w:rsidRPr="00C953F1">
        <w:rPr>
          <w:rFonts w:ascii="Agency FB" w:hAnsi="Agency FB" w:cs="Simplified Arabic"/>
          <w:sz w:val="28"/>
          <w:szCs w:val="28"/>
        </w:rPr>
        <w:t xml:space="preserve">, elles se situent au croisement des savoir-faire et savoir-être. </w:t>
      </w:r>
      <w:r w:rsidR="00CB36EA" w:rsidRPr="00C953F1">
        <w:rPr>
          <w:rFonts w:ascii="Agency FB" w:hAnsi="Agency FB" w:cs="Simplified Arabic"/>
          <w:sz w:val="28"/>
          <w:szCs w:val="28"/>
        </w:rPr>
        <w:t>Leur identification devient l’un des principaux vecteurs du développement de l’employabilité, dite initiative ou interactive</w:t>
      </w:r>
      <w:r w:rsidR="000703B5" w:rsidRPr="00C953F1">
        <w:rPr>
          <w:rFonts w:ascii="Agency FB" w:hAnsi="Agency FB" w:cs="Simplified Arabic"/>
          <w:sz w:val="28"/>
          <w:szCs w:val="28"/>
        </w:rPr>
        <w:t>,</w:t>
      </w:r>
      <w:r w:rsidR="0058241F" w:rsidRPr="00C953F1">
        <w:rPr>
          <w:rFonts w:ascii="Agency FB" w:hAnsi="Agency FB" w:cs="Simplified Arabic"/>
          <w:sz w:val="28"/>
          <w:szCs w:val="28"/>
        </w:rPr>
        <w:t xml:space="preserve"> </w:t>
      </w:r>
      <w:r w:rsidR="00BE5B28" w:rsidRPr="00C953F1">
        <w:rPr>
          <w:rFonts w:ascii="Agency FB" w:hAnsi="Agency FB" w:cs="Simplified Arabic"/>
          <w:sz w:val="28"/>
          <w:szCs w:val="28"/>
        </w:rPr>
        <w:t xml:space="preserve">de la valorisation de la </w:t>
      </w:r>
      <w:r w:rsidR="0080571B" w:rsidRPr="00C953F1">
        <w:rPr>
          <w:rFonts w:ascii="Agency FB" w:hAnsi="Agency FB" w:cs="Simplified Arabic"/>
          <w:sz w:val="28"/>
          <w:szCs w:val="28"/>
        </w:rPr>
        <w:t>profession</w:t>
      </w:r>
      <w:r w:rsidR="000703B5" w:rsidRPr="00C953F1">
        <w:rPr>
          <w:rFonts w:ascii="Agency FB" w:hAnsi="Agency FB" w:cs="Simplified Arabic"/>
          <w:sz w:val="28"/>
          <w:szCs w:val="28"/>
        </w:rPr>
        <w:t xml:space="preserve"> et de l’ampleur du « self-emploi »</w:t>
      </w:r>
      <w:r w:rsidR="00C66699">
        <w:rPr>
          <w:rFonts w:ascii="Agency FB" w:hAnsi="Agency FB" w:cs="Simplified Arabic"/>
          <w:sz w:val="28"/>
          <w:szCs w:val="28"/>
        </w:rPr>
        <w:t>.</w:t>
      </w:r>
      <w:r w:rsidR="006737D6" w:rsidRPr="006737D6">
        <w:rPr>
          <w:rFonts w:ascii="Helvetica" w:hAnsi="Helvetica" w:cs="Helvetica"/>
          <w:color w:val="333333"/>
          <w:shd w:val="clear" w:color="auto" w:fill="FFFFFF"/>
        </w:rPr>
        <w:t xml:space="preserve"> </w:t>
      </w:r>
    </w:p>
    <w:p w:rsidR="00E1063F" w:rsidRPr="00C953F1" w:rsidRDefault="00E1063F" w:rsidP="00D266EE">
      <w:pPr>
        <w:jc w:val="both"/>
        <w:rPr>
          <w:rFonts w:ascii="Agency FB" w:hAnsi="Agency FB" w:cs="Simplified Arabic"/>
          <w:sz w:val="28"/>
          <w:szCs w:val="28"/>
        </w:rPr>
      </w:pPr>
    </w:p>
    <w:p w:rsidR="00EF3F32" w:rsidRPr="00EF3F32" w:rsidRDefault="00EF3F32" w:rsidP="00000C51">
      <w:pPr>
        <w:jc w:val="both"/>
        <w:rPr>
          <w:rFonts w:ascii="Agency FB" w:hAnsi="Agency FB" w:cs="Simplified Arabic"/>
          <w:b/>
          <w:bCs/>
          <w:sz w:val="28"/>
          <w:szCs w:val="28"/>
          <w:rtl/>
        </w:rPr>
      </w:pPr>
      <w:r w:rsidRPr="00EF3F32">
        <w:rPr>
          <w:rFonts w:ascii="Agency FB" w:hAnsi="Agency FB" w:cs="Simplified Arabic"/>
          <w:b/>
          <w:bCs/>
          <w:sz w:val="28"/>
          <w:szCs w:val="28"/>
        </w:rPr>
        <w:t xml:space="preserve">La compétence à l’aune de la gestion des ressources humaines </w:t>
      </w:r>
    </w:p>
    <w:p w:rsidR="00551FCD" w:rsidRDefault="00B95920" w:rsidP="00B818D9">
      <w:pPr>
        <w:jc w:val="both"/>
        <w:rPr>
          <w:rFonts w:ascii="Agency FB" w:hAnsi="Agency FB" w:cs="Simplified Arabic"/>
          <w:sz w:val="28"/>
          <w:szCs w:val="28"/>
        </w:rPr>
      </w:pPr>
      <w:r w:rsidRPr="00C953F1">
        <w:rPr>
          <w:rFonts w:ascii="Agency FB" w:hAnsi="Agency FB" w:cs="Simplified Arabic"/>
          <w:sz w:val="28"/>
          <w:szCs w:val="28"/>
        </w:rPr>
        <w:t xml:space="preserve">Comme </w:t>
      </w:r>
      <w:r w:rsidR="00A74EA2" w:rsidRPr="00C953F1">
        <w:rPr>
          <w:rFonts w:ascii="Agency FB" w:hAnsi="Agency FB" w:cs="Simplified Arabic"/>
          <w:sz w:val="28"/>
          <w:szCs w:val="28"/>
        </w:rPr>
        <w:t xml:space="preserve">pour </w:t>
      </w:r>
      <w:r w:rsidRPr="00C953F1">
        <w:rPr>
          <w:rFonts w:ascii="Agency FB" w:hAnsi="Agency FB" w:cs="Simplified Arabic"/>
          <w:sz w:val="28"/>
          <w:szCs w:val="28"/>
        </w:rPr>
        <w:t xml:space="preserve">le reste des secteurs, la formation aux </w:t>
      </w:r>
      <w:r w:rsidR="0083226D" w:rsidRPr="00C953F1">
        <w:rPr>
          <w:rFonts w:ascii="Agency FB" w:hAnsi="Agency FB" w:cs="Simplified Arabic"/>
          <w:sz w:val="28"/>
          <w:szCs w:val="28"/>
        </w:rPr>
        <w:t xml:space="preserve">différents </w:t>
      </w:r>
      <w:r w:rsidRPr="00C953F1">
        <w:rPr>
          <w:rFonts w:ascii="Agency FB" w:hAnsi="Agency FB" w:cs="Simplified Arabic"/>
          <w:sz w:val="28"/>
          <w:szCs w:val="28"/>
        </w:rPr>
        <w:t xml:space="preserve">métiers de </w:t>
      </w:r>
      <w:r w:rsidR="00487971" w:rsidRPr="00C953F1">
        <w:rPr>
          <w:rFonts w:ascii="Agency FB" w:hAnsi="Agency FB" w:cs="Simplified Arabic"/>
          <w:sz w:val="28"/>
          <w:szCs w:val="28"/>
        </w:rPr>
        <w:t xml:space="preserve">l’information-documentation (Info-doc) </w:t>
      </w:r>
      <w:r w:rsidRPr="00C953F1">
        <w:rPr>
          <w:rFonts w:ascii="Agency FB" w:hAnsi="Agency FB" w:cs="Simplified Arabic"/>
          <w:sz w:val="28"/>
          <w:szCs w:val="28"/>
        </w:rPr>
        <w:t xml:space="preserve">devrait, alors, </w:t>
      </w:r>
      <w:r w:rsidR="001C39FC" w:rsidRPr="00C953F1">
        <w:rPr>
          <w:rFonts w:ascii="Agency FB" w:hAnsi="Agency FB" w:cs="Simplified Arabic"/>
          <w:sz w:val="28"/>
          <w:szCs w:val="28"/>
        </w:rPr>
        <w:t xml:space="preserve">se fonder sur l’analyse et la prospective </w:t>
      </w:r>
      <w:r w:rsidR="00AF0AF8" w:rsidRPr="00C953F1">
        <w:rPr>
          <w:rFonts w:ascii="Agency FB" w:hAnsi="Agency FB" w:cs="Simplified Arabic"/>
          <w:sz w:val="28"/>
          <w:szCs w:val="28"/>
        </w:rPr>
        <w:t>des compétences générales ou distinctes</w:t>
      </w:r>
      <w:r w:rsidR="001C39FC" w:rsidRPr="00C953F1">
        <w:rPr>
          <w:rFonts w:ascii="Agency FB" w:hAnsi="Agency FB" w:cs="Simplified Arabic"/>
          <w:sz w:val="28"/>
          <w:szCs w:val="28"/>
        </w:rPr>
        <w:t xml:space="preserve"> à mettre en œuvre</w:t>
      </w:r>
      <w:r w:rsidRPr="00C953F1">
        <w:rPr>
          <w:rFonts w:ascii="Agency FB" w:hAnsi="Agency FB" w:cs="Simplified Arabic"/>
          <w:sz w:val="28"/>
          <w:szCs w:val="28"/>
        </w:rPr>
        <w:t xml:space="preserve"> pour s’adapter à la variation de l’offre et de la demande de l’emploi</w:t>
      </w:r>
      <w:r w:rsidR="005E0CF4" w:rsidRPr="00C953F1">
        <w:rPr>
          <w:rFonts w:ascii="Agency FB" w:hAnsi="Agency FB" w:cs="Simplified Arabic"/>
          <w:sz w:val="28"/>
          <w:szCs w:val="28"/>
        </w:rPr>
        <w:t>, en considérant que leur rôle est à la fois de comprendre (approche théorique) et d’entreprendre (approche pratique), d’observer (approche descriptive), mais aussi de créer (approche pragmatique)</w:t>
      </w:r>
      <w:r w:rsidRPr="00C953F1">
        <w:rPr>
          <w:rFonts w:ascii="Agency FB" w:hAnsi="Agency FB" w:cs="Simplified Arabic"/>
          <w:sz w:val="28"/>
          <w:szCs w:val="28"/>
        </w:rPr>
        <w:t xml:space="preserve">. </w:t>
      </w:r>
      <w:r w:rsidR="00487971" w:rsidRPr="00C953F1">
        <w:rPr>
          <w:rFonts w:ascii="Agency FB" w:hAnsi="Agency FB" w:cs="Simplified Arabic"/>
          <w:sz w:val="28"/>
          <w:szCs w:val="28"/>
        </w:rPr>
        <w:t xml:space="preserve">On assiste, en effet, à une convergence de plus en plus forte des activités que pouvaient exercer autrefois un documentaliste, un archiviste ou un bibliothécaire. </w:t>
      </w:r>
    </w:p>
    <w:p w:rsidR="00B818D9" w:rsidRDefault="00B95920" w:rsidP="00CE237B">
      <w:pPr>
        <w:jc w:val="both"/>
        <w:rPr>
          <w:rFonts w:ascii="Agency FB" w:hAnsi="Agency FB" w:cs="Simplified Arabic"/>
          <w:sz w:val="28"/>
          <w:szCs w:val="28"/>
        </w:rPr>
      </w:pPr>
      <w:r w:rsidRPr="00C953F1">
        <w:rPr>
          <w:rFonts w:ascii="Agency FB" w:hAnsi="Agency FB" w:cs="Simplified Arabic"/>
          <w:sz w:val="28"/>
          <w:szCs w:val="28"/>
        </w:rPr>
        <w:t>A la croisée de</w:t>
      </w:r>
      <w:r w:rsidR="00ED22F4">
        <w:rPr>
          <w:rFonts w:ascii="Agency FB" w:hAnsi="Agency FB" w:cs="Simplified Arabic"/>
          <w:sz w:val="28"/>
          <w:szCs w:val="28"/>
        </w:rPr>
        <w:t xml:space="preserve"> diver</w:t>
      </w:r>
      <w:r w:rsidR="00ED22F4" w:rsidRPr="00C953F1">
        <w:rPr>
          <w:rFonts w:ascii="Agency FB" w:hAnsi="Agency FB" w:cs="Simplified Arabic"/>
          <w:sz w:val="28"/>
          <w:szCs w:val="28"/>
        </w:rPr>
        <w:t>ses disciplines</w:t>
      </w:r>
      <w:r w:rsidRPr="00C953F1">
        <w:rPr>
          <w:rFonts w:ascii="Agency FB" w:hAnsi="Agency FB" w:cs="Simplified Arabic"/>
          <w:sz w:val="28"/>
          <w:szCs w:val="28"/>
        </w:rPr>
        <w:t xml:space="preserve">, les métiers de </w:t>
      </w:r>
      <w:r w:rsidR="009C2D7B">
        <w:rPr>
          <w:rFonts w:ascii="Agency FB" w:hAnsi="Agency FB" w:cs="Simplified Arabic"/>
          <w:sz w:val="28"/>
          <w:szCs w:val="28"/>
        </w:rPr>
        <w:t>l</w:t>
      </w:r>
      <w:r w:rsidR="009C2D7B" w:rsidRPr="00CE237B">
        <w:rPr>
          <w:rFonts w:ascii="Agency FB" w:hAnsi="Agency FB" w:cs="Simplified Arabic"/>
          <w:sz w:val="28"/>
          <w:szCs w:val="28"/>
        </w:rPr>
        <w:t>’information-documentation</w:t>
      </w:r>
      <w:r w:rsidR="009C2D7B">
        <w:t xml:space="preserve"> </w:t>
      </w:r>
      <w:r w:rsidRPr="00C953F1">
        <w:rPr>
          <w:rFonts w:ascii="Agency FB" w:hAnsi="Agency FB" w:cs="Simplified Arabic"/>
          <w:sz w:val="28"/>
          <w:szCs w:val="28"/>
        </w:rPr>
        <w:t>vivent une mue perpétuelle</w:t>
      </w:r>
      <w:r w:rsidR="00D61419" w:rsidRPr="00C953F1">
        <w:rPr>
          <w:rFonts w:ascii="Agency FB" w:hAnsi="Agency FB" w:cs="Simplified Arabic"/>
          <w:sz w:val="28"/>
          <w:szCs w:val="28"/>
        </w:rPr>
        <w:t xml:space="preserve"> et</w:t>
      </w:r>
      <w:r w:rsidR="00D266EE" w:rsidRPr="00C953F1">
        <w:rPr>
          <w:rFonts w:ascii="Agency FB" w:hAnsi="Agency FB" w:cs="Simplified Arabic"/>
          <w:sz w:val="28"/>
          <w:szCs w:val="28"/>
        </w:rPr>
        <w:t xml:space="preserve"> recouvrent une </w:t>
      </w:r>
      <w:r w:rsidR="00ED22F4">
        <w:rPr>
          <w:rFonts w:ascii="Agency FB" w:hAnsi="Agency FB" w:cs="Simplified Arabic"/>
          <w:sz w:val="28"/>
          <w:szCs w:val="28"/>
        </w:rPr>
        <w:t>divergence</w:t>
      </w:r>
      <w:r w:rsidR="00D266EE" w:rsidRPr="00C953F1">
        <w:rPr>
          <w:rFonts w:ascii="Agency FB" w:hAnsi="Agency FB" w:cs="Simplified Arabic"/>
          <w:sz w:val="28"/>
          <w:szCs w:val="28"/>
        </w:rPr>
        <w:t xml:space="preserve"> de profils, une diversité de postes et des réalités contrastées</w:t>
      </w:r>
      <w:r w:rsidR="00501CB8" w:rsidRPr="00C953F1">
        <w:rPr>
          <w:rFonts w:ascii="Agency FB" w:hAnsi="Agency FB" w:cs="Simplified Arabic"/>
          <w:sz w:val="28"/>
          <w:szCs w:val="28"/>
        </w:rPr>
        <w:t xml:space="preserve"> et insuffisamment valorisés</w:t>
      </w:r>
      <w:r w:rsidR="00D266EE" w:rsidRPr="00C953F1">
        <w:rPr>
          <w:rFonts w:ascii="Agency FB" w:hAnsi="Agency FB" w:cs="Simplified Arabic"/>
          <w:sz w:val="28"/>
          <w:szCs w:val="28"/>
        </w:rPr>
        <w:t xml:space="preserve">. </w:t>
      </w:r>
      <w:r w:rsidR="006C2623" w:rsidRPr="00C953F1">
        <w:rPr>
          <w:rFonts w:ascii="Agency FB" w:hAnsi="Agency FB" w:cs="Simplified Arabic"/>
          <w:sz w:val="28"/>
          <w:szCs w:val="28"/>
        </w:rPr>
        <w:t xml:space="preserve">Faut-il constater que les professionnels de l’information ont beaucoup d’atouts, qu’ils ne savent souvent pas mettre en avant. </w:t>
      </w:r>
      <w:r w:rsidR="00AD5B35" w:rsidRPr="00C953F1">
        <w:rPr>
          <w:rFonts w:ascii="Agency FB" w:hAnsi="Agency FB" w:cs="Simplified Arabic"/>
          <w:sz w:val="28"/>
          <w:szCs w:val="28"/>
        </w:rPr>
        <w:t xml:space="preserve">Pour cela, ils </w:t>
      </w:r>
      <w:r w:rsidR="00C05DAB" w:rsidRPr="00C953F1">
        <w:rPr>
          <w:rFonts w:ascii="Agency FB" w:hAnsi="Agency FB" w:cs="Simplified Arabic"/>
          <w:sz w:val="28"/>
          <w:szCs w:val="28"/>
        </w:rPr>
        <w:t xml:space="preserve">doivent </w:t>
      </w:r>
      <w:r w:rsidR="00551FCD">
        <w:rPr>
          <w:rFonts w:ascii="Agency FB" w:hAnsi="Agency FB" w:cs="Simplified Arabic"/>
          <w:sz w:val="28"/>
          <w:szCs w:val="28"/>
        </w:rPr>
        <w:t xml:space="preserve">se renouveler pour </w:t>
      </w:r>
      <w:r w:rsidR="00C05DAB" w:rsidRPr="00C953F1">
        <w:rPr>
          <w:rFonts w:ascii="Agency FB" w:hAnsi="Agency FB" w:cs="Simplified Arabic"/>
          <w:sz w:val="28"/>
          <w:szCs w:val="28"/>
        </w:rPr>
        <w:t xml:space="preserve">s’adapter aux </w:t>
      </w:r>
      <w:r w:rsidR="00A7496F" w:rsidRPr="00C953F1">
        <w:rPr>
          <w:rFonts w:ascii="Agency FB" w:hAnsi="Agency FB" w:cs="Simplified Arabic"/>
          <w:sz w:val="28"/>
          <w:szCs w:val="28"/>
        </w:rPr>
        <w:t>bouleversement</w:t>
      </w:r>
      <w:r w:rsidR="00C05DAB" w:rsidRPr="00C953F1">
        <w:rPr>
          <w:rFonts w:ascii="Agency FB" w:hAnsi="Agency FB" w:cs="Simplified Arabic"/>
          <w:sz w:val="28"/>
          <w:szCs w:val="28"/>
        </w:rPr>
        <w:t xml:space="preserve">s techniques, économiques, et </w:t>
      </w:r>
      <w:r w:rsidR="000703B5" w:rsidRPr="00C953F1">
        <w:rPr>
          <w:rFonts w:ascii="Agency FB" w:hAnsi="Agency FB" w:cs="Simplified Arabic"/>
          <w:sz w:val="28"/>
          <w:szCs w:val="28"/>
        </w:rPr>
        <w:t>sociaux</w:t>
      </w:r>
      <w:r w:rsidR="00F45DA1" w:rsidRPr="00C953F1">
        <w:rPr>
          <w:rFonts w:ascii="Agency FB" w:hAnsi="Agency FB" w:cs="Simplified Arabic"/>
          <w:sz w:val="28"/>
          <w:szCs w:val="28"/>
        </w:rPr>
        <w:t xml:space="preserve"> et</w:t>
      </w:r>
      <w:r w:rsidR="00C05DAB" w:rsidRPr="00C953F1">
        <w:rPr>
          <w:rFonts w:ascii="Agency FB" w:hAnsi="Agency FB" w:cs="Simplified Arabic"/>
          <w:sz w:val="28"/>
          <w:szCs w:val="28"/>
        </w:rPr>
        <w:t xml:space="preserve"> faire face à la documentarisation croissante des activités, sur le web notamment, tout en </w:t>
      </w:r>
      <w:r w:rsidR="008910CE" w:rsidRPr="00000C51">
        <w:rPr>
          <w:rFonts w:ascii="Agency FB" w:hAnsi="Agency FB" w:cs="Simplified Arabic"/>
          <w:sz w:val="28"/>
          <w:szCs w:val="28"/>
        </w:rPr>
        <w:t>renforç</w:t>
      </w:r>
      <w:r w:rsidR="008910CE">
        <w:rPr>
          <w:rFonts w:ascii="Agency FB" w:hAnsi="Agency FB" w:cs="Simplified Arabic"/>
          <w:sz w:val="28"/>
          <w:szCs w:val="28"/>
        </w:rPr>
        <w:t>a</w:t>
      </w:r>
      <w:r w:rsidR="008910CE" w:rsidRPr="00000C51">
        <w:rPr>
          <w:rFonts w:ascii="Agency FB" w:hAnsi="Agency FB" w:cs="Simplified Arabic"/>
          <w:sz w:val="28"/>
          <w:szCs w:val="28"/>
        </w:rPr>
        <w:t>nt</w:t>
      </w:r>
      <w:r w:rsidR="00000C51" w:rsidRPr="00000C51">
        <w:rPr>
          <w:rFonts w:ascii="Agency FB" w:hAnsi="Agency FB" w:cs="Simplified Arabic"/>
          <w:sz w:val="28"/>
          <w:szCs w:val="28"/>
        </w:rPr>
        <w:t xml:space="preserve"> l'importance stratégique de l'information</w:t>
      </w:r>
      <w:r w:rsidR="00000C51" w:rsidRPr="00C953F1">
        <w:rPr>
          <w:rFonts w:ascii="Agency FB" w:hAnsi="Agency FB" w:cs="Simplified Arabic"/>
          <w:sz w:val="28"/>
          <w:szCs w:val="28"/>
        </w:rPr>
        <w:t xml:space="preserve"> </w:t>
      </w:r>
      <w:r w:rsidR="00C05DAB" w:rsidRPr="00C953F1">
        <w:rPr>
          <w:rFonts w:ascii="Agency FB" w:hAnsi="Agency FB" w:cs="Simplified Arabic"/>
          <w:sz w:val="28"/>
          <w:szCs w:val="28"/>
        </w:rPr>
        <w:t>scientifique, technique et professionnelle. </w:t>
      </w:r>
    </w:p>
    <w:p w:rsidR="00551FCD" w:rsidRPr="00011FA2" w:rsidRDefault="00B95920" w:rsidP="00520889">
      <w:pPr>
        <w:jc w:val="both"/>
        <w:rPr>
          <w:rFonts w:ascii="Agency FB" w:hAnsi="Agency FB" w:cs="Simplified Arabic"/>
          <w:sz w:val="28"/>
          <w:szCs w:val="28"/>
        </w:rPr>
      </w:pPr>
      <w:r w:rsidRPr="00C953F1">
        <w:rPr>
          <w:rFonts w:ascii="Agency FB" w:hAnsi="Agency FB" w:cs="Simplified Arabic"/>
          <w:sz w:val="28"/>
          <w:szCs w:val="28"/>
        </w:rPr>
        <w:t xml:space="preserve">Parce que mieux formés, les spécialistes de l’information sont multi-actifs, </w:t>
      </w:r>
      <w:r w:rsidR="00325A4D" w:rsidRPr="00C953F1">
        <w:rPr>
          <w:rFonts w:ascii="Agency FB" w:hAnsi="Agency FB" w:cs="Simplified Arabic"/>
          <w:sz w:val="28"/>
          <w:szCs w:val="28"/>
        </w:rPr>
        <w:t>au cours de</w:t>
      </w:r>
      <w:r w:rsidRPr="00C953F1">
        <w:rPr>
          <w:rFonts w:ascii="Agency FB" w:hAnsi="Agency FB" w:cs="Simplified Arabic"/>
          <w:sz w:val="28"/>
          <w:szCs w:val="28"/>
        </w:rPr>
        <w:t xml:space="preserve"> </w:t>
      </w:r>
      <w:r w:rsidR="006F3445" w:rsidRPr="00C953F1">
        <w:rPr>
          <w:rFonts w:ascii="Agency FB" w:hAnsi="Agency FB" w:cs="Simplified Arabic"/>
          <w:sz w:val="28"/>
          <w:szCs w:val="28"/>
        </w:rPr>
        <w:t>l’</w:t>
      </w:r>
      <w:r w:rsidRPr="00C953F1">
        <w:rPr>
          <w:rFonts w:ascii="Agency FB" w:hAnsi="Agency FB" w:cs="Simplified Arabic"/>
          <w:sz w:val="28"/>
          <w:szCs w:val="28"/>
        </w:rPr>
        <w:t xml:space="preserve">exercice </w:t>
      </w:r>
      <w:r w:rsidR="00325A4D" w:rsidRPr="00C953F1">
        <w:rPr>
          <w:rFonts w:ascii="Agency FB" w:hAnsi="Agency FB" w:cs="Simplified Arabic"/>
          <w:sz w:val="28"/>
          <w:szCs w:val="28"/>
        </w:rPr>
        <w:t>d</w:t>
      </w:r>
      <w:r w:rsidR="00B818D9">
        <w:rPr>
          <w:rFonts w:ascii="Agency FB" w:hAnsi="Agency FB" w:cs="Simplified Arabic"/>
          <w:sz w:val="28"/>
          <w:szCs w:val="28"/>
        </w:rPr>
        <w:t>e leurs</w:t>
      </w:r>
      <w:r w:rsidR="00325A4D" w:rsidRPr="00C953F1">
        <w:rPr>
          <w:rFonts w:ascii="Agency FB" w:hAnsi="Agency FB" w:cs="Simplified Arabic"/>
          <w:sz w:val="28"/>
          <w:szCs w:val="28"/>
        </w:rPr>
        <w:t xml:space="preserve"> métier</w:t>
      </w:r>
      <w:r w:rsidR="00B818D9">
        <w:rPr>
          <w:rFonts w:ascii="Agency FB" w:hAnsi="Agency FB" w:cs="Simplified Arabic"/>
          <w:sz w:val="28"/>
          <w:szCs w:val="28"/>
        </w:rPr>
        <w:t>s</w:t>
      </w:r>
      <w:r w:rsidR="00325A4D" w:rsidRPr="00C953F1">
        <w:rPr>
          <w:rFonts w:ascii="Agency FB" w:hAnsi="Agency FB" w:cs="Simplified Arabic"/>
          <w:sz w:val="28"/>
          <w:szCs w:val="28"/>
        </w:rPr>
        <w:t xml:space="preserve"> </w:t>
      </w:r>
      <w:r w:rsidRPr="00C953F1">
        <w:rPr>
          <w:rFonts w:ascii="Agency FB" w:hAnsi="Agency FB" w:cs="Simplified Arabic"/>
          <w:sz w:val="28"/>
          <w:szCs w:val="28"/>
        </w:rPr>
        <w:t xml:space="preserve">dans </w:t>
      </w:r>
      <w:r w:rsidR="009149EF" w:rsidRPr="00C953F1">
        <w:rPr>
          <w:rFonts w:ascii="Agency FB" w:hAnsi="Agency FB" w:cs="Simplified Arabic"/>
          <w:sz w:val="28"/>
          <w:szCs w:val="28"/>
        </w:rPr>
        <w:t>d</w:t>
      </w:r>
      <w:r w:rsidRPr="00C953F1">
        <w:rPr>
          <w:rFonts w:ascii="Agency FB" w:hAnsi="Agency FB" w:cs="Simplified Arabic"/>
          <w:sz w:val="28"/>
          <w:szCs w:val="28"/>
        </w:rPr>
        <w:t>es institutions publiques ou privées</w:t>
      </w:r>
      <w:r w:rsidR="00011FA2">
        <w:rPr>
          <w:rFonts w:ascii="Agency FB" w:hAnsi="Agency FB" w:cs="Simplified Arabic"/>
          <w:sz w:val="28"/>
          <w:szCs w:val="28"/>
        </w:rPr>
        <w:t>.</w:t>
      </w:r>
      <w:r w:rsidR="00011FA2" w:rsidRPr="00011FA2">
        <w:rPr>
          <w:rFonts w:ascii="Agency FB" w:hAnsi="Agency FB" w:cs="Simplified Arabic"/>
          <w:sz w:val="28"/>
          <w:szCs w:val="28"/>
        </w:rPr>
        <w:t xml:space="preserve"> </w:t>
      </w:r>
      <w:r w:rsidRPr="00C953F1">
        <w:rPr>
          <w:rFonts w:ascii="Agency FB" w:hAnsi="Agency FB" w:cs="Simplified Arabic"/>
          <w:sz w:val="28"/>
          <w:szCs w:val="28"/>
        </w:rPr>
        <w:t xml:space="preserve">Ils doivent </w:t>
      </w:r>
      <w:r w:rsidR="00B818D9" w:rsidRPr="00B818D9">
        <w:rPr>
          <w:rFonts w:ascii="Agency FB" w:hAnsi="Agency FB" w:cs="Simplified Arabic"/>
          <w:sz w:val="28"/>
          <w:szCs w:val="28"/>
        </w:rPr>
        <w:t>innover</w:t>
      </w:r>
      <w:r w:rsidR="00551FCD">
        <w:rPr>
          <w:rFonts w:ascii="Agency FB" w:hAnsi="Agency FB" w:cs="Simplified Arabic"/>
          <w:sz w:val="28"/>
          <w:szCs w:val="28"/>
        </w:rPr>
        <w:t xml:space="preserve"> dans le travail</w:t>
      </w:r>
      <w:r w:rsidR="00B818D9" w:rsidRPr="00B818D9">
        <w:rPr>
          <w:rFonts w:ascii="Agency FB" w:hAnsi="Agency FB" w:cs="Simplified Arabic"/>
          <w:sz w:val="28"/>
          <w:szCs w:val="28"/>
        </w:rPr>
        <w:t xml:space="preserve">, repenser </w:t>
      </w:r>
      <w:r w:rsidR="00551FCD">
        <w:rPr>
          <w:rFonts w:ascii="Agency FB" w:hAnsi="Agency FB" w:cs="Simplified Arabic"/>
          <w:sz w:val="28"/>
          <w:szCs w:val="28"/>
        </w:rPr>
        <w:t>le rôle</w:t>
      </w:r>
      <w:r w:rsidR="00B818D9" w:rsidRPr="00B818D9">
        <w:rPr>
          <w:rFonts w:ascii="Agency FB" w:hAnsi="Agency FB" w:cs="Simplified Arabic"/>
          <w:sz w:val="28"/>
          <w:szCs w:val="28"/>
        </w:rPr>
        <w:t xml:space="preserve"> des services d’information </w:t>
      </w:r>
      <w:r w:rsidR="00551FCD">
        <w:rPr>
          <w:rFonts w:ascii="Agency FB" w:hAnsi="Agency FB" w:cs="Simplified Arabic"/>
          <w:sz w:val="28"/>
          <w:szCs w:val="28"/>
        </w:rPr>
        <w:t>dans un nouvel</w:t>
      </w:r>
      <w:r w:rsidR="00B818D9" w:rsidRPr="00B818D9">
        <w:rPr>
          <w:rFonts w:ascii="Agency FB" w:hAnsi="Agency FB" w:cs="Simplified Arabic"/>
          <w:sz w:val="28"/>
          <w:szCs w:val="28"/>
        </w:rPr>
        <w:t xml:space="preserve"> espace d</w:t>
      </w:r>
      <w:r w:rsidR="00551FCD">
        <w:rPr>
          <w:rFonts w:ascii="Agency FB" w:hAnsi="Agency FB" w:cs="Simplified Arabic"/>
          <w:sz w:val="28"/>
          <w:szCs w:val="28"/>
        </w:rPr>
        <w:t>e</w:t>
      </w:r>
      <w:r w:rsidR="00B818D9" w:rsidRPr="00B818D9">
        <w:rPr>
          <w:rFonts w:ascii="Agency FB" w:hAnsi="Agency FB" w:cs="Simplified Arabic"/>
          <w:sz w:val="28"/>
          <w:szCs w:val="28"/>
        </w:rPr>
        <w:t xml:space="preserve"> savoir, physique et virtuel</w:t>
      </w:r>
      <w:r w:rsidR="00551FCD">
        <w:rPr>
          <w:rFonts w:ascii="Agency FB" w:hAnsi="Agency FB" w:cs="Simplified Arabic"/>
          <w:sz w:val="28"/>
          <w:szCs w:val="28"/>
        </w:rPr>
        <w:t>,</w:t>
      </w:r>
      <w:r w:rsidR="00B818D9" w:rsidRPr="00B818D9">
        <w:rPr>
          <w:rFonts w:ascii="Agency FB" w:hAnsi="Agency FB" w:cs="Simplified Arabic"/>
          <w:sz w:val="28"/>
          <w:szCs w:val="28"/>
        </w:rPr>
        <w:t xml:space="preserve"> où se</w:t>
      </w:r>
      <w:r w:rsidR="00551FCD">
        <w:rPr>
          <w:rFonts w:ascii="Agency FB" w:hAnsi="Agency FB" w:cs="Simplified Arabic"/>
          <w:sz w:val="28"/>
          <w:szCs w:val="28"/>
        </w:rPr>
        <w:t> croisent</w:t>
      </w:r>
      <w:r w:rsidR="00B818D9" w:rsidRPr="00B818D9">
        <w:rPr>
          <w:rFonts w:ascii="Agency FB" w:hAnsi="Agency FB" w:cs="Simplified Arabic"/>
          <w:sz w:val="28"/>
          <w:szCs w:val="28"/>
        </w:rPr>
        <w:t>, écoles, universités et musées</w:t>
      </w:r>
      <w:r w:rsidR="00551FCD">
        <w:rPr>
          <w:rFonts w:ascii="Agency FB" w:hAnsi="Agency FB" w:cs="Simplified Arabic"/>
          <w:sz w:val="28"/>
          <w:szCs w:val="28"/>
        </w:rPr>
        <w:t>,</w:t>
      </w:r>
      <w:r w:rsidR="00551FCD" w:rsidRPr="00551FCD">
        <w:rPr>
          <w:rFonts w:ascii="Agency FB" w:hAnsi="Agency FB" w:cs="Simplified Arabic"/>
          <w:sz w:val="28"/>
          <w:szCs w:val="28"/>
        </w:rPr>
        <w:t xml:space="preserve"> </w:t>
      </w:r>
      <w:r w:rsidR="00551FCD" w:rsidRPr="00C953F1">
        <w:rPr>
          <w:rFonts w:ascii="Agency FB" w:hAnsi="Agency FB" w:cs="Simplified Arabic"/>
          <w:sz w:val="28"/>
          <w:szCs w:val="28"/>
        </w:rPr>
        <w:t>rendant plus difficile</w:t>
      </w:r>
      <w:r w:rsidR="00551FCD">
        <w:rPr>
          <w:rFonts w:ascii="Agency FB" w:hAnsi="Agency FB" w:cs="Simplified Arabic"/>
          <w:sz w:val="28"/>
          <w:szCs w:val="28"/>
        </w:rPr>
        <w:t xml:space="preserve"> </w:t>
      </w:r>
      <w:r w:rsidR="00551FCD" w:rsidRPr="00C953F1">
        <w:rPr>
          <w:rFonts w:ascii="Agency FB" w:hAnsi="Agency FB" w:cs="Simplified Arabic"/>
          <w:sz w:val="28"/>
          <w:szCs w:val="28"/>
        </w:rPr>
        <w:t>le traç</w:t>
      </w:r>
      <w:r w:rsidR="00551FCD">
        <w:rPr>
          <w:rFonts w:ascii="Agency FB" w:hAnsi="Agency FB" w:cs="Simplified Arabic"/>
          <w:sz w:val="28"/>
          <w:szCs w:val="28"/>
        </w:rPr>
        <w:t>age</w:t>
      </w:r>
      <w:r w:rsidR="00551FCD" w:rsidRPr="00C953F1">
        <w:rPr>
          <w:rFonts w:ascii="Agency FB" w:hAnsi="Agency FB" w:cs="Simplified Arabic"/>
          <w:sz w:val="28"/>
          <w:szCs w:val="28"/>
        </w:rPr>
        <w:t xml:space="preserve"> d'un périmètre précis de leurs tâches</w:t>
      </w:r>
      <w:r w:rsidR="00B818D9" w:rsidRPr="00B818D9">
        <w:rPr>
          <w:rFonts w:ascii="Agency FB" w:hAnsi="Agency FB" w:cs="Simplified Arabic"/>
          <w:sz w:val="28"/>
          <w:szCs w:val="28"/>
        </w:rPr>
        <w:t xml:space="preserve">. </w:t>
      </w:r>
      <w:r w:rsidR="00B818D9">
        <w:rPr>
          <w:rFonts w:ascii="Agency FB" w:hAnsi="Agency FB" w:cs="Simplified Arabic"/>
          <w:sz w:val="28"/>
          <w:szCs w:val="28"/>
        </w:rPr>
        <w:t>Ce qui nécessite</w:t>
      </w:r>
      <w:r w:rsidRPr="00C953F1">
        <w:rPr>
          <w:rFonts w:ascii="Agency FB" w:hAnsi="Agency FB" w:cs="Simplified Arabic"/>
          <w:sz w:val="28"/>
          <w:szCs w:val="28"/>
        </w:rPr>
        <w:t xml:space="preserve"> une forte expertise et une capacité d’anticipation leur permettent</w:t>
      </w:r>
      <w:r w:rsidR="00B818D9">
        <w:rPr>
          <w:rFonts w:ascii="Agency FB" w:hAnsi="Agency FB" w:cs="Simplified Arabic"/>
          <w:sz w:val="28"/>
          <w:szCs w:val="28"/>
        </w:rPr>
        <w:t>,</w:t>
      </w:r>
      <w:r w:rsidRPr="00C953F1">
        <w:rPr>
          <w:rFonts w:ascii="Agency FB" w:hAnsi="Agency FB" w:cs="Simplified Arabic"/>
          <w:sz w:val="28"/>
          <w:szCs w:val="28"/>
        </w:rPr>
        <w:t xml:space="preserve"> d’élargir leurs horizons </w:t>
      </w:r>
      <w:r w:rsidR="00551FCD">
        <w:rPr>
          <w:rFonts w:ascii="Agency FB" w:hAnsi="Agency FB" w:cs="Simplified Arabic"/>
          <w:sz w:val="28"/>
          <w:szCs w:val="28"/>
        </w:rPr>
        <w:t>intellectuels et professionnels</w:t>
      </w:r>
      <w:r w:rsidR="00B92804" w:rsidRPr="00C953F1">
        <w:rPr>
          <w:rFonts w:ascii="Agency FB" w:hAnsi="Agency FB" w:cs="Simplified Arabic"/>
          <w:sz w:val="28"/>
          <w:szCs w:val="28"/>
        </w:rPr>
        <w:t>, d’assurer</w:t>
      </w:r>
      <w:r w:rsidR="00B92804" w:rsidRPr="00B818D9">
        <w:rPr>
          <w:rFonts w:ascii="Agency FB" w:hAnsi="Agency FB" w:cs="Simplified Arabic"/>
          <w:sz w:val="28"/>
          <w:szCs w:val="28"/>
        </w:rPr>
        <w:t xml:space="preserve"> le relais</w:t>
      </w:r>
      <w:r w:rsidR="00B92804" w:rsidRPr="00011FA2">
        <w:rPr>
          <w:rFonts w:ascii="Agency FB" w:hAnsi="Agency FB" w:cs="Simplified Arabic"/>
          <w:sz w:val="28"/>
          <w:szCs w:val="28"/>
        </w:rPr>
        <w:t xml:space="preserve"> entre des spécialistes de différents métiers et d’adopter une approche dynamique pour conquérir de nouveaux marchés. </w:t>
      </w:r>
    </w:p>
    <w:p w:rsidR="00253535" w:rsidRDefault="00011FA2" w:rsidP="00520889">
      <w:pPr>
        <w:jc w:val="both"/>
        <w:rPr>
          <w:rFonts w:ascii="Agency FB" w:hAnsi="Agency FB" w:cs="Simplified Arabic"/>
          <w:sz w:val="28"/>
          <w:szCs w:val="28"/>
        </w:rPr>
      </w:pPr>
      <w:r>
        <w:rPr>
          <w:rFonts w:ascii="Agency FB" w:hAnsi="Agency FB" w:cs="Simplified Arabic"/>
          <w:sz w:val="28"/>
          <w:szCs w:val="28"/>
        </w:rPr>
        <w:t xml:space="preserve">Entre </w:t>
      </w:r>
      <w:r w:rsidRPr="00011FA2">
        <w:rPr>
          <w:rFonts w:ascii="Agency FB" w:hAnsi="Agency FB" w:cs="Simplified Arabic"/>
          <w:sz w:val="28"/>
          <w:szCs w:val="28"/>
        </w:rPr>
        <w:t>posture épistémologique et spécificité disciplinaire</w:t>
      </w:r>
      <w:r>
        <w:rPr>
          <w:rFonts w:ascii="Agency FB" w:hAnsi="Agency FB" w:cs="Simplified Arabic"/>
          <w:sz w:val="28"/>
          <w:szCs w:val="28"/>
        </w:rPr>
        <w:t>,</w:t>
      </w:r>
      <w:r w:rsidRPr="00C953F1">
        <w:rPr>
          <w:rFonts w:ascii="Agency FB" w:hAnsi="Agency FB" w:cs="Simplified Arabic"/>
          <w:sz w:val="28"/>
          <w:szCs w:val="28"/>
        </w:rPr>
        <w:t xml:space="preserve"> </w:t>
      </w:r>
      <w:r>
        <w:rPr>
          <w:rFonts w:ascii="Agency FB" w:hAnsi="Agency FB" w:cs="Simplified Arabic"/>
          <w:sz w:val="28"/>
          <w:szCs w:val="28"/>
        </w:rPr>
        <w:t>g</w:t>
      </w:r>
      <w:r w:rsidR="00AC0F4C" w:rsidRPr="00C953F1">
        <w:rPr>
          <w:rFonts w:ascii="Agency FB" w:hAnsi="Agency FB" w:cs="Simplified Arabic"/>
          <w:sz w:val="28"/>
          <w:szCs w:val="28"/>
        </w:rPr>
        <w:t>érer la diversité, valoris</w:t>
      </w:r>
      <w:r w:rsidR="00551FCD">
        <w:rPr>
          <w:rFonts w:ascii="Agency FB" w:hAnsi="Agency FB" w:cs="Simplified Arabic"/>
          <w:sz w:val="28"/>
          <w:szCs w:val="28"/>
        </w:rPr>
        <w:t>er les potentialités de chacun</w:t>
      </w:r>
      <w:r w:rsidR="0045566A">
        <w:rPr>
          <w:rFonts w:ascii="Agency FB" w:hAnsi="Agency FB" w:cs="Simplified Arabic"/>
          <w:sz w:val="28"/>
          <w:szCs w:val="28"/>
        </w:rPr>
        <w:t xml:space="preserve">, </w:t>
      </w:r>
      <w:r w:rsidR="0045566A" w:rsidRPr="00C953F1">
        <w:rPr>
          <w:rFonts w:ascii="Agency FB" w:hAnsi="Agency FB" w:cs="Simplified Arabic"/>
          <w:sz w:val="28"/>
          <w:szCs w:val="28"/>
        </w:rPr>
        <w:t>ouvrir</w:t>
      </w:r>
      <w:r w:rsidR="00AC0F4C" w:rsidRPr="00C953F1">
        <w:rPr>
          <w:rFonts w:ascii="Agency FB" w:hAnsi="Agency FB" w:cs="Simplified Arabic"/>
          <w:sz w:val="28"/>
          <w:szCs w:val="28"/>
        </w:rPr>
        <w:t xml:space="preserve"> des perspectives à tous</w:t>
      </w:r>
      <w:r w:rsidR="0045566A">
        <w:rPr>
          <w:rFonts w:ascii="Agency FB" w:hAnsi="Agency FB" w:cs="Simplified Arabic"/>
          <w:sz w:val="28"/>
          <w:szCs w:val="28"/>
        </w:rPr>
        <w:t>,</w:t>
      </w:r>
      <w:r w:rsidR="00AC0F4C" w:rsidRPr="00C953F1">
        <w:rPr>
          <w:rFonts w:ascii="Agency FB" w:hAnsi="Agency FB" w:cs="Simplified Arabic"/>
          <w:sz w:val="28"/>
          <w:szCs w:val="28"/>
        </w:rPr>
        <w:t xml:space="preserve"> </w:t>
      </w:r>
      <w:r w:rsidR="0045566A">
        <w:rPr>
          <w:rFonts w:ascii="Agency FB" w:hAnsi="Agency FB" w:cs="Simplified Arabic"/>
          <w:sz w:val="28"/>
          <w:szCs w:val="28"/>
        </w:rPr>
        <w:t>veiller en</w:t>
      </w:r>
      <w:r w:rsidR="0045566A" w:rsidRPr="0045566A">
        <w:rPr>
          <w:rFonts w:ascii="Agency FB" w:hAnsi="Agency FB" w:cs="Simplified Arabic"/>
          <w:sz w:val="28"/>
          <w:szCs w:val="28"/>
        </w:rPr>
        <w:t xml:space="preserve"> permanence </w:t>
      </w:r>
      <w:r w:rsidR="0045566A">
        <w:rPr>
          <w:rFonts w:ascii="Agency FB" w:hAnsi="Agency FB" w:cs="Simplified Arabic"/>
          <w:sz w:val="28"/>
          <w:szCs w:val="28"/>
        </w:rPr>
        <w:t>à l’</w:t>
      </w:r>
      <w:r w:rsidR="0045566A" w:rsidRPr="0045566A">
        <w:rPr>
          <w:rFonts w:ascii="Agency FB" w:hAnsi="Agency FB" w:cs="Simplified Arabic"/>
          <w:sz w:val="28"/>
          <w:szCs w:val="28"/>
        </w:rPr>
        <w:t xml:space="preserve">entente </w:t>
      </w:r>
      <w:r w:rsidR="001D126C">
        <w:rPr>
          <w:rFonts w:ascii="Agency FB" w:hAnsi="Agency FB" w:cs="Simplified Arabic"/>
          <w:sz w:val="28"/>
          <w:szCs w:val="28"/>
        </w:rPr>
        <w:t>dans le</w:t>
      </w:r>
      <w:r w:rsidR="0045566A" w:rsidRPr="0045566A">
        <w:rPr>
          <w:rFonts w:ascii="Agency FB" w:hAnsi="Agency FB" w:cs="Simplified Arabic"/>
          <w:sz w:val="28"/>
          <w:szCs w:val="28"/>
        </w:rPr>
        <w:t xml:space="preserve"> milieu professionnel, </w:t>
      </w:r>
      <w:r w:rsidR="0045566A">
        <w:rPr>
          <w:rFonts w:ascii="Agency FB" w:hAnsi="Agency FB" w:cs="Simplified Arabic"/>
          <w:sz w:val="28"/>
          <w:szCs w:val="28"/>
        </w:rPr>
        <w:t>loin des</w:t>
      </w:r>
      <w:r w:rsidR="0045566A" w:rsidRPr="0045566A">
        <w:rPr>
          <w:rFonts w:ascii="Agency FB" w:hAnsi="Agency FB" w:cs="Simplified Arabic"/>
          <w:sz w:val="28"/>
          <w:szCs w:val="28"/>
        </w:rPr>
        <w:t xml:space="preserve"> </w:t>
      </w:r>
      <w:r w:rsidR="001D126C">
        <w:rPr>
          <w:rFonts w:ascii="Agency FB" w:hAnsi="Agency FB" w:cs="Simplified Arabic"/>
          <w:sz w:val="28"/>
          <w:szCs w:val="28"/>
        </w:rPr>
        <w:t>conflits</w:t>
      </w:r>
      <w:r w:rsidR="0045566A" w:rsidRPr="0045566A">
        <w:rPr>
          <w:rFonts w:ascii="Agency FB" w:hAnsi="Agency FB" w:cs="Simplified Arabic"/>
          <w:sz w:val="28"/>
          <w:szCs w:val="28"/>
        </w:rPr>
        <w:t xml:space="preserve"> et </w:t>
      </w:r>
      <w:r w:rsidR="00A02BC7" w:rsidRPr="00A02BC7">
        <w:rPr>
          <w:rFonts w:ascii="Agency FB" w:hAnsi="Agency FB" w:cs="Simplified Arabic"/>
          <w:sz w:val="28"/>
          <w:szCs w:val="28"/>
        </w:rPr>
        <w:t>prévenir les situations génératrices de stress</w:t>
      </w:r>
      <w:r w:rsidR="001D126C">
        <w:rPr>
          <w:rFonts w:ascii="Agency FB" w:hAnsi="Agency FB" w:cs="Simplified Arabic"/>
          <w:sz w:val="28"/>
          <w:szCs w:val="28"/>
        </w:rPr>
        <w:t>,</w:t>
      </w:r>
      <w:r w:rsidR="001D126C" w:rsidRPr="001D126C">
        <w:rPr>
          <w:rFonts w:ascii="Agency FB" w:hAnsi="Agency FB" w:cs="Simplified Arabic"/>
          <w:sz w:val="28"/>
          <w:szCs w:val="28"/>
        </w:rPr>
        <w:t xml:space="preserve"> en comprendre les causes et apprendre à y remédier</w:t>
      </w:r>
      <w:r w:rsidR="004E65A9">
        <w:rPr>
          <w:rFonts w:ascii="Agency FB" w:hAnsi="Agency FB" w:cs="Simplified Arabic"/>
          <w:sz w:val="28"/>
          <w:szCs w:val="28"/>
        </w:rPr>
        <w:t xml:space="preserve"> de façon appropriée</w:t>
      </w:r>
      <w:r w:rsidR="00A02BC7" w:rsidRPr="00A02BC7">
        <w:rPr>
          <w:rFonts w:ascii="Agency FB" w:hAnsi="Agency FB" w:cs="Simplified Arabic"/>
          <w:sz w:val="28"/>
          <w:szCs w:val="28"/>
        </w:rPr>
        <w:t xml:space="preserve">, </w:t>
      </w:r>
      <w:r w:rsidR="00690F46">
        <w:rPr>
          <w:rFonts w:ascii="Agency FB" w:hAnsi="Agency FB" w:cs="Simplified Arabic"/>
          <w:sz w:val="28"/>
          <w:szCs w:val="28"/>
        </w:rPr>
        <w:t>reste</w:t>
      </w:r>
      <w:r w:rsidR="00AC0F4C" w:rsidRPr="00C953F1">
        <w:rPr>
          <w:rFonts w:ascii="Agency FB" w:hAnsi="Agency FB" w:cs="Simplified Arabic"/>
          <w:sz w:val="28"/>
          <w:szCs w:val="28"/>
        </w:rPr>
        <w:t xml:space="preserve">nt, de nos jours, </w:t>
      </w:r>
      <w:r w:rsidR="00690F46">
        <w:rPr>
          <w:rFonts w:ascii="Agency FB" w:hAnsi="Agency FB" w:cs="Simplified Arabic"/>
          <w:sz w:val="28"/>
          <w:szCs w:val="28"/>
        </w:rPr>
        <w:t>l</w:t>
      </w:r>
      <w:r w:rsidR="00AC0F4C" w:rsidRPr="00C953F1">
        <w:rPr>
          <w:rFonts w:ascii="Agency FB" w:hAnsi="Agency FB" w:cs="Simplified Arabic"/>
          <w:sz w:val="28"/>
          <w:szCs w:val="28"/>
        </w:rPr>
        <w:t>es objectifs forts d'une politique d'emploi</w:t>
      </w:r>
      <w:r w:rsidR="00A02BC7" w:rsidRPr="00C953F1">
        <w:rPr>
          <w:rFonts w:ascii="Agency FB" w:hAnsi="Agency FB" w:cs="Simplified Arabic"/>
          <w:sz w:val="28"/>
          <w:szCs w:val="28"/>
        </w:rPr>
        <w:t>.</w:t>
      </w:r>
    </w:p>
    <w:p w:rsidR="00B818D9" w:rsidRDefault="00B818D9" w:rsidP="00520889">
      <w:pPr>
        <w:jc w:val="both"/>
        <w:rPr>
          <w:rFonts w:ascii="Agency FB" w:hAnsi="Agency FB" w:cs="Simplified Arabic"/>
          <w:sz w:val="28"/>
          <w:szCs w:val="28"/>
          <w:rtl/>
        </w:rPr>
      </w:pPr>
    </w:p>
    <w:p w:rsidR="00253535" w:rsidRPr="00EF3F32" w:rsidRDefault="00253535" w:rsidP="00520889">
      <w:pPr>
        <w:pStyle w:val="Titre1"/>
        <w:spacing w:before="0"/>
        <w:rPr>
          <w:rFonts w:ascii="Agency FB" w:eastAsia="Times New Roman" w:hAnsi="Agency FB" w:cs="Simplified Arabic"/>
          <w:b/>
          <w:bCs/>
          <w:color w:val="auto"/>
          <w:sz w:val="28"/>
          <w:szCs w:val="28"/>
        </w:rPr>
      </w:pPr>
      <w:r w:rsidRPr="00EF3F32">
        <w:rPr>
          <w:rFonts w:ascii="Agency FB" w:eastAsia="Times New Roman" w:hAnsi="Agency FB" w:cs="Simplified Arabic"/>
          <w:b/>
          <w:bCs/>
          <w:color w:val="auto"/>
          <w:sz w:val="28"/>
          <w:szCs w:val="28"/>
        </w:rPr>
        <w:t>Construction des référentiels métiers et compétences</w:t>
      </w:r>
    </w:p>
    <w:p w:rsidR="00011FA2" w:rsidRDefault="00EF3F32" w:rsidP="00520889">
      <w:pPr>
        <w:jc w:val="both"/>
        <w:rPr>
          <w:rFonts w:ascii="Agency FB" w:hAnsi="Agency FB" w:cs="Simplified Arabic"/>
          <w:sz w:val="28"/>
          <w:szCs w:val="28"/>
        </w:rPr>
      </w:pPr>
      <w:r w:rsidRPr="00EF3F32">
        <w:rPr>
          <w:rFonts w:ascii="Agency FB" w:hAnsi="Agency FB" w:cs="Simplified Arabic"/>
          <w:sz w:val="28"/>
          <w:szCs w:val="28"/>
        </w:rPr>
        <w:t xml:space="preserve">La construction de compétences peut être le résultat de la formation, mais également de l’expérience. </w:t>
      </w:r>
      <w:r w:rsidR="00093843" w:rsidRPr="00C953F1">
        <w:rPr>
          <w:rFonts w:ascii="Agency FB" w:hAnsi="Agency FB" w:cs="Simplified Arabic"/>
          <w:sz w:val="28"/>
          <w:szCs w:val="28"/>
        </w:rPr>
        <w:t>Dans </w:t>
      </w:r>
      <w:r w:rsidR="00E77965" w:rsidRPr="00C953F1">
        <w:rPr>
          <w:rFonts w:ascii="Agency FB" w:hAnsi="Agency FB" w:cs="Simplified Arabic"/>
          <w:sz w:val="28"/>
          <w:szCs w:val="28"/>
        </w:rPr>
        <w:t>ce même</w:t>
      </w:r>
      <w:r w:rsidR="00093843" w:rsidRPr="00C953F1">
        <w:rPr>
          <w:rFonts w:ascii="Agency FB" w:hAnsi="Agency FB" w:cs="Simplified Arabic"/>
          <w:sz w:val="28"/>
          <w:szCs w:val="28"/>
        </w:rPr>
        <w:t xml:space="preserve"> contexte, d’autres</w:t>
      </w:r>
      <w:r w:rsidR="00B95920" w:rsidRPr="00C953F1">
        <w:rPr>
          <w:rFonts w:ascii="Agency FB" w:hAnsi="Agency FB" w:cs="Simplified Arabic"/>
          <w:sz w:val="28"/>
          <w:szCs w:val="28"/>
        </w:rPr>
        <w:t xml:space="preserve"> approches </w:t>
      </w:r>
      <w:r w:rsidR="00E77965" w:rsidRPr="00C953F1">
        <w:rPr>
          <w:rFonts w:ascii="Agency FB" w:hAnsi="Agency FB" w:cs="Simplified Arabic"/>
          <w:sz w:val="28"/>
          <w:szCs w:val="28"/>
        </w:rPr>
        <w:t xml:space="preserve">de la formation </w:t>
      </w:r>
      <w:r w:rsidR="00B95920" w:rsidRPr="00C953F1">
        <w:rPr>
          <w:rFonts w:ascii="Agency FB" w:hAnsi="Agency FB" w:cs="Simplified Arabic"/>
          <w:sz w:val="28"/>
          <w:szCs w:val="28"/>
        </w:rPr>
        <w:t xml:space="preserve">doivent être mises sur pied avec le souci </w:t>
      </w:r>
      <w:r w:rsidR="00501CB8" w:rsidRPr="00C953F1">
        <w:rPr>
          <w:rFonts w:ascii="Agency FB" w:hAnsi="Agency FB" w:cs="Simplified Arabic"/>
          <w:sz w:val="28"/>
          <w:szCs w:val="28"/>
        </w:rPr>
        <w:t xml:space="preserve">de </w:t>
      </w:r>
      <w:r w:rsidR="00B95920" w:rsidRPr="00C953F1">
        <w:rPr>
          <w:rFonts w:ascii="Agency FB" w:hAnsi="Agency FB" w:cs="Simplified Arabic"/>
          <w:sz w:val="28"/>
          <w:szCs w:val="28"/>
        </w:rPr>
        <w:t>donn</w:t>
      </w:r>
      <w:r w:rsidR="00E77965" w:rsidRPr="00C953F1">
        <w:rPr>
          <w:rFonts w:ascii="Agency FB" w:hAnsi="Agency FB" w:cs="Simplified Arabic"/>
          <w:sz w:val="28"/>
          <w:szCs w:val="28"/>
        </w:rPr>
        <w:t>er</w:t>
      </w:r>
      <w:r w:rsidR="00B95920" w:rsidRPr="00C953F1">
        <w:rPr>
          <w:rFonts w:ascii="Agency FB" w:hAnsi="Agency FB" w:cs="Simplified Arabic"/>
          <w:sz w:val="28"/>
          <w:szCs w:val="28"/>
        </w:rPr>
        <w:t xml:space="preserve"> </w:t>
      </w:r>
      <w:r w:rsidR="00E77965" w:rsidRPr="00C953F1">
        <w:rPr>
          <w:rFonts w:ascii="Agency FB" w:hAnsi="Agency FB" w:cs="Simplified Arabic"/>
          <w:sz w:val="28"/>
          <w:szCs w:val="28"/>
        </w:rPr>
        <w:t>aux futurs acteurs ou managers de la société du savoir une plus large</w:t>
      </w:r>
      <w:r w:rsidR="00B95920" w:rsidRPr="00C953F1">
        <w:rPr>
          <w:rFonts w:ascii="Agency FB" w:hAnsi="Agency FB" w:cs="Simplified Arabic"/>
          <w:sz w:val="28"/>
          <w:szCs w:val="28"/>
        </w:rPr>
        <w:t xml:space="preserve"> </w:t>
      </w:r>
      <w:r w:rsidR="00E77965" w:rsidRPr="00C953F1">
        <w:rPr>
          <w:rFonts w:ascii="Agency FB" w:hAnsi="Agency FB" w:cs="Simplified Arabic"/>
          <w:sz w:val="28"/>
          <w:szCs w:val="28"/>
        </w:rPr>
        <w:t>enverg</w:t>
      </w:r>
      <w:r w:rsidR="00B95920" w:rsidRPr="00C953F1">
        <w:rPr>
          <w:rFonts w:ascii="Agency FB" w:hAnsi="Agency FB" w:cs="Simplified Arabic"/>
          <w:sz w:val="28"/>
          <w:szCs w:val="28"/>
        </w:rPr>
        <w:t xml:space="preserve">ure </w:t>
      </w:r>
      <w:r w:rsidR="00E77965" w:rsidRPr="00C953F1">
        <w:rPr>
          <w:rFonts w:ascii="Agency FB" w:hAnsi="Agency FB" w:cs="Simplified Arabic"/>
          <w:sz w:val="28"/>
          <w:szCs w:val="28"/>
        </w:rPr>
        <w:t xml:space="preserve">qui leur </w:t>
      </w:r>
      <w:r w:rsidR="00E77965" w:rsidRPr="00C953F1">
        <w:rPr>
          <w:rFonts w:ascii="Agency FB" w:hAnsi="Agency FB" w:cs="Simplified Arabic"/>
          <w:sz w:val="28"/>
          <w:szCs w:val="28"/>
        </w:rPr>
        <w:lastRenderedPageBreak/>
        <w:t xml:space="preserve">permet de résister à une concurrence </w:t>
      </w:r>
      <w:r w:rsidR="00B95920" w:rsidRPr="00C953F1">
        <w:rPr>
          <w:rFonts w:ascii="Agency FB" w:hAnsi="Agency FB" w:cs="Simplified Arabic"/>
          <w:sz w:val="28"/>
          <w:szCs w:val="28"/>
        </w:rPr>
        <w:t>internationale</w:t>
      </w:r>
      <w:r w:rsidR="00E77965" w:rsidRPr="00C953F1">
        <w:rPr>
          <w:rFonts w:ascii="Agency FB" w:hAnsi="Agency FB" w:cs="Simplified Arabic"/>
          <w:sz w:val="28"/>
          <w:szCs w:val="28"/>
        </w:rPr>
        <w:t xml:space="preserve"> exacerbée</w:t>
      </w:r>
      <w:r w:rsidR="00B95920" w:rsidRPr="00C953F1">
        <w:rPr>
          <w:rFonts w:ascii="Agency FB" w:hAnsi="Agency FB" w:cs="Simplified Arabic"/>
          <w:sz w:val="28"/>
          <w:szCs w:val="28"/>
        </w:rPr>
        <w:t xml:space="preserve">. </w:t>
      </w:r>
      <w:r w:rsidR="00164BB0">
        <w:rPr>
          <w:rFonts w:ascii="Agency FB" w:hAnsi="Agency FB" w:cs="Simplified Arabic"/>
          <w:sz w:val="28"/>
          <w:szCs w:val="28"/>
        </w:rPr>
        <w:t>P</w:t>
      </w:r>
      <w:r w:rsidR="009F1CD8" w:rsidRPr="009F1CD8">
        <w:rPr>
          <w:rFonts w:ascii="Agency FB" w:hAnsi="Agency FB" w:cs="Simplified Arabic"/>
          <w:sz w:val="28"/>
          <w:szCs w:val="28"/>
        </w:rPr>
        <w:t>our accroître l’efficacité d’une activité</w:t>
      </w:r>
      <w:r w:rsidR="00164BB0">
        <w:rPr>
          <w:rFonts w:ascii="Agency FB" w:hAnsi="Agency FB" w:cs="Simplified Arabic"/>
          <w:sz w:val="28"/>
          <w:szCs w:val="28"/>
        </w:rPr>
        <w:t>, il s’agit</w:t>
      </w:r>
      <w:r w:rsidR="009F1CD8" w:rsidRPr="009F1CD8">
        <w:rPr>
          <w:rFonts w:ascii="Agency FB" w:hAnsi="Agency FB" w:cs="Simplified Arabic"/>
          <w:sz w:val="28"/>
          <w:szCs w:val="28"/>
        </w:rPr>
        <w:t xml:space="preserve"> d’apprendre à comprendre ou à expliquer, selon la posture choisie.</w:t>
      </w:r>
    </w:p>
    <w:p w:rsidR="00011FA2" w:rsidRDefault="00B95920" w:rsidP="00253535">
      <w:pPr>
        <w:jc w:val="both"/>
        <w:rPr>
          <w:rFonts w:ascii="Agency FB" w:hAnsi="Agency FB" w:cs="Simplified Arabic"/>
          <w:sz w:val="28"/>
          <w:szCs w:val="28"/>
        </w:rPr>
      </w:pPr>
      <w:r w:rsidRPr="00C953F1">
        <w:rPr>
          <w:rFonts w:ascii="Agency FB" w:hAnsi="Agency FB" w:cs="Simplified Arabic"/>
          <w:sz w:val="28"/>
          <w:szCs w:val="28"/>
        </w:rPr>
        <w:t xml:space="preserve">Ce faisant, l’élaboration de référentiels d’emploi, de compétences et de formation est un </w:t>
      </w:r>
      <w:r w:rsidR="00725CFB" w:rsidRPr="00C953F1">
        <w:rPr>
          <w:rFonts w:ascii="Agency FB" w:hAnsi="Agency FB" w:cs="Simplified Arabic"/>
          <w:sz w:val="28"/>
          <w:szCs w:val="28"/>
        </w:rPr>
        <w:t>paramètre</w:t>
      </w:r>
      <w:r w:rsidRPr="00C953F1">
        <w:rPr>
          <w:rFonts w:ascii="Agency FB" w:hAnsi="Agency FB" w:cs="Simplified Arabic"/>
          <w:sz w:val="28"/>
          <w:szCs w:val="28"/>
        </w:rPr>
        <w:t xml:space="preserve"> important pour </w:t>
      </w:r>
      <w:r w:rsidR="00AF0AF8" w:rsidRPr="00C953F1">
        <w:rPr>
          <w:rFonts w:ascii="Agency FB" w:hAnsi="Agency FB" w:cs="Simplified Arabic"/>
          <w:sz w:val="28"/>
          <w:szCs w:val="28"/>
        </w:rPr>
        <w:t xml:space="preserve">réussir le mieux dans l’avenir. </w:t>
      </w:r>
      <w:r w:rsidR="00C14F72" w:rsidRPr="00C953F1">
        <w:rPr>
          <w:rFonts w:ascii="Agency FB" w:hAnsi="Agency FB" w:cs="Simplified Arabic"/>
          <w:sz w:val="28"/>
          <w:szCs w:val="28"/>
        </w:rPr>
        <w:t>Toutefois, l'ambiguïté et l'imprécision que revêt souvent la notion de compétence montrent que ce nouveau modèle de gestion des ressources humaines reste profondément inachevé</w:t>
      </w:r>
      <w:r w:rsidR="0082178E" w:rsidRPr="00C953F1">
        <w:rPr>
          <w:rFonts w:ascii="Agency FB" w:hAnsi="Agency FB" w:cs="Simplified Arabic"/>
          <w:sz w:val="28"/>
          <w:szCs w:val="28"/>
        </w:rPr>
        <w:t xml:space="preserve"> et certains profils demeurent très recherchés.</w:t>
      </w:r>
      <w:r w:rsidR="0082178E" w:rsidRPr="00C953F1">
        <w:rPr>
          <w:rFonts w:ascii="Agency FB" w:hAnsi="Agency FB"/>
          <w:sz w:val="28"/>
          <w:szCs w:val="28"/>
        </w:rPr>
        <w:t xml:space="preserve"> </w:t>
      </w:r>
      <w:r w:rsidR="00AF0AF8" w:rsidRPr="00C953F1">
        <w:rPr>
          <w:rFonts w:ascii="Agency FB" w:hAnsi="Agency FB" w:cs="Simplified Arabic"/>
          <w:sz w:val="28"/>
          <w:szCs w:val="28"/>
        </w:rPr>
        <w:t>Les</w:t>
      </w:r>
      <w:r w:rsidRPr="00C953F1">
        <w:rPr>
          <w:rFonts w:ascii="Agency FB" w:hAnsi="Agency FB" w:cs="Simplified Arabic"/>
          <w:sz w:val="28"/>
          <w:szCs w:val="28"/>
        </w:rPr>
        <w:t xml:space="preserve"> opérations d’évaluation, d’habilitation, d’accréditation, de certification et de labellisation</w:t>
      </w:r>
      <w:r w:rsidR="00AF0AF8" w:rsidRPr="00C953F1">
        <w:rPr>
          <w:rFonts w:ascii="Agency FB" w:hAnsi="Agency FB" w:cs="Simplified Arabic"/>
          <w:sz w:val="28"/>
          <w:szCs w:val="28"/>
        </w:rPr>
        <w:t>, sont</w:t>
      </w:r>
      <w:r w:rsidRPr="00C953F1">
        <w:rPr>
          <w:rFonts w:ascii="Agency FB" w:hAnsi="Agency FB" w:cs="Simplified Arabic"/>
          <w:sz w:val="28"/>
          <w:szCs w:val="28"/>
        </w:rPr>
        <w:t xml:space="preserve"> </w:t>
      </w:r>
      <w:r w:rsidR="00AF0AF8" w:rsidRPr="00C953F1">
        <w:rPr>
          <w:rFonts w:ascii="Agency FB" w:hAnsi="Agency FB" w:cs="Simplified Arabic"/>
          <w:sz w:val="28"/>
          <w:szCs w:val="28"/>
        </w:rPr>
        <w:t>a</w:t>
      </w:r>
      <w:r w:rsidRPr="00C953F1">
        <w:rPr>
          <w:rFonts w:ascii="Agency FB" w:hAnsi="Agency FB" w:cs="Simplified Arabic"/>
          <w:sz w:val="28"/>
          <w:szCs w:val="28"/>
        </w:rPr>
        <w:t xml:space="preserve">utant de </w:t>
      </w:r>
      <w:r w:rsidR="009149EF" w:rsidRPr="00C953F1">
        <w:rPr>
          <w:rFonts w:ascii="Agency FB" w:hAnsi="Agency FB" w:cs="Simplified Arabic"/>
          <w:sz w:val="28"/>
          <w:szCs w:val="28"/>
        </w:rPr>
        <w:t>pratiqu</w:t>
      </w:r>
      <w:r w:rsidRPr="00C953F1">
        <w:rPr>
          <w:rFonts w:ascii="Agency FB" w:hAnsi="Agency FB" w:cs="Simplified Arabic"/>
          <w:sz w:val="28"/>
          <w:szCs w:val="28"/>
        </w:rPr>
        <w:t xml:space="preserve">es </w:t>
      </w:r>
      <w:r w:rsidR="00AF0AF8" w:rsidRPr="00C953F1">
        <w:rPr>
          <w:rFonts w:ascii="Agency FB" w:hAnsi="Agency FB" w:cs="Simplified Arabic"/>
          <w:sz w:val="28"/>
          <w:szCs w:val="28"/>
        </w:rPr>
        <w:t>susceptibl</w:t>
      </w:r>
      <w:r w:rsidR="009149EF" w:rsidRPr="00C953F1">
        <w:rPr>
          <w:rFonts w:ascii="Agency FB" w:hAnsi="Agency FB" w:cs="Simplified Arabic"/>
          <w:sz w:val="28"/>
          <w:szCs w:val="28"/>
        </w:rPr>
        <w:t>e</w:t>
      </w:r>
      <w:r w:rsidRPr="00C953F1">
        <w:rPr>
          <w:rFonts w:ascii="Agency FB" w:hAnsi="Agency FB" w:cs="Simplified Arabic"/>
          <w:sz w:val="28"/>
          <w:szCs w:val="28"/>
        </w:rPr>
        <w:t xml:space="preserve">s </w:t>
      </w:r>
      <w:r w:rsidR="00AF0AF8" w:rsidRPr="00C953F1">
        <w:rPr>
          <w:rFonts w:ascii="Agency FB" w:hAnsi="Agency FB" w:cs="Simplified Arabic"/>
          <w:sz w:val="28"/>
          <w:szCs w:val="28"/>
        </w:rPr>
        <w:t xml:space="preserve">de </w:t>
      </w:r>
      <w:r w:rsidRPr="00C953F1">
        <w:rPr>
          <w:rFonts w:ascii="Agency FB" w:hAnsi="Agency FB" w:cs="Simplified Arabic"/>
          <w:sz w:val="28"/>
          <w:szCs w:val="28"/>
        </w:rPr>
        <w:t xml:space="preserve">garantir la qualité, la performance </w:t>
      </w:r>
      <w:r w:rsidR="001C2E7A" w:rsidRPr="00C953F1">
        <w:rPr>
          <w:rFonts w:ascii="Agency FB" w:hAnsi="Agency FB" w:cs="Simplified Arabic"/>
          <w:sz w:val="28"/>
          <w:szCs w:val="28"/>
        </w:rPr>
        <w:t>et</w:t>
      </w:r>
      <w:r w:rsidRPr="00C953F1">
        <w:rPr>
          <w:rFonts w:ascii="Agency FB" w:hAnsi="Agency FB" w:cs="Simplified Arabic"/>
          <w:sz w:val="28"/>
          <w:szCs w:val="28"/>
        </w:rPr>
        <w:t xml:space="preserve"> l’efficience des</w:t>
      </w:r>
      <w:r w:rsidR="00EB31B6" w:rsidRPr="00C953F1">
        <w:rPr>
          <w:rFonts w:ascii="Agency FB" w:hAnsi="Agency FB" w:cs="Simplified Arabic"/>
          <w:sz w:val="28"/>
          <w:szCs w:val="28"/>
        </w:rPr>
        <w:t xml:space="preserve"> </w:t>
      </w:r>
      <w:r w:rsidRPr="00C953F1">
        <w:rPr>
          <w:rFonts w:ascii="Agency FB" w:hAnsi="Agency FB" w:cs="Simplified Arabic"/>
          <w:sz w:val="28"/>
          <w:szCs w:val="28"/>
        </w:rPr>
        <w:t>cursus à une époque marquée par la reconfiguration de marchés de l’emploi</w:t>
      </w:r>
      <w:r w:rsidR="0078714F" w:rsidRPr="00C953F1">
        <w:rPr>
          <w:rFonts w:ascii="Agency FB" w:hAnsi="Agency FB" w:cs="Simplified Arabic"/>
          <w:sz w:val="28"/>
          <w:szCs w:val="28"/>
        </w:rPr>
        <w:t xml:space="preserve"> beaucoup plus ouvert</w:t>
      </w:r>
      <w:r w:rsidR="0082178E" w:rsidRPr="00C953F1">
        <w:rPr>
          <w:rFonts w:ascii="Agency FB" w:hAnsi="Agency FB" w:cs="Simplified Arabic"/>
          <w:sz w:val="28"/>
          <w:szCs w:val="28"/>
        </w:rPr>
        <w:t>s</w:t>
      </w:r>
      <w:r w:rsidR="0078714F" w:rsidRPr="00C953F1">
        <w:rPr>
          <w:rFonts w:ascii="Agency FB" w:hAnsi="Agency FB" w:cs="Simplified Arabic"/>
          <w:sz w:val="28"/>
          <w:szCs w:val="28"/>
        </w:rPr>
        <w:t xml:space="preserve"> et libéralisé</w:t>
      </w:r>
      <w:r w:rsidR="0082178E" w:rsidRPr="00C953F1">
        <w:rPr>
          <w:rFonts w:ascii="Agency FB" w:hAnsi="Agency FB" w:cs="Simplified Arabic"/>
          <w:sz w:val="28"/>
          <w:szCs w:val="28"/>
        </w:rPr>
        <w:t>s</w:t>
      </w:r>
      <w:r w:rsidR="00851563" w:rsidRPr="00C953F1">
        <w:rPr>
          <w:rFonts w:ascii="Agency FB" w:hAnsi="Agency FB" w:cs="Simplified Arabic"/>
          <w:sz w:val="28"/>
          <w:szCs w:val="28"/>
        </w:rPr>
        <w:t>.</w:t>
      </w:r>
      <w:r w:rsidR="00993DE9" w:rsidRPr="00C953F1">
        <w:rPr>
          <w:rFonts w:ascii="Agency FB" w:hAnsi="Agency FB" w:cs="Simplified Arabic"/>
          <w:sz w:val="28"/>
          <w:szCs w:val="28"/>
        </w:rPr>
        <w:t xml:space="preserve"> </w:t>
      </w:r>
    </w:p>
    <w:p w:rsidR="00D9414B" w:rsidRDefault="005B7C4E" w:rsidP="00253535">
      <w:pPr>
        <w:jc w:val="both"/>
        <w:rPr>
          <w:rFonts w:ascii="Agency FB" w:hAnsi="Agency FB" w:cs="Simplified Arabic"/>
          <w:sz w:val="28"/>
          <w:szCs w:val="28"/>
        </w:rPr>
      </w:pPr>
      <w:r w:rsidRPr="00C953F1">
        <w:rPr>
          <w:rFonts w:ascii="Agency FB" w:hAnsi="Agency FB" w:cs="Simplified Arabic"/>
          <w:sz w:val="28"/>
          <w:szCs w:val="28"/>
        </w:rPr>
        <w:t xml:space="preserve">Ainsi, les organismes de formation </w:t>
      </w:r>
      <w:r w:rsidR="001C2E7A" w:rsidRPr="00C953F1">
        <w:rPr>
          <w:rFonts w:ascii="Agency FB" w:hAnsi="Agency FB" w:cs="Simplified Arabic"/>
          <w:sz w:val="28"/>
          <w:szCs w:val="28"/>
        </w:rPr>
        <w:t>se retrouve</w:t>
      </w:r>
      <w:r w:rsidRPr="00C953F1">
        <w:rPr>
          <w:rFonts w:ascii="Agency FB" w:hAnsi="Agency FB" w:cs="Simplified Arabic"/>
          <w:sz w:val="28"/>
          <w:szCs w:val="28"/>
        </w:rPr>
        <w:t xml:space="preserve">nt face à un défi de taille car </w:t>
      </w:r>
      <w:r w:rsidR="0008139A" w:rsidRPr="00C953F1">
        <w:rPr>
          <w:rFonts w:ascii="Agency FB" w:hAnsi="Agency FB" w:cs="Simplified Arabic"/>
          <w:sz w:val="28"/>
          <w:szCs w:val="28"/>
        </w:rPr>
        <w:t>l</w:t>
      </w:r>
      <w:r w:rsidRPr="00C953F1">
        <w:rPr>
          <w:rFonts w:ascii="Agency FB" w:hAnsi="Agency FB" w:cs="Simplified Arabic"/>
          <w:sz w:val="28"/>
          <w:szCs w:val="28"/>
        </w:rPr>
        <w:t xml:space="preserve">es nouvelles possibilités offertes </w:t>
      </w:r>
      <w:r w:rsidR="0008139A" w:rsidRPr="00C953F1">
        <w:rPr>
          <w:rFonts w:ascii="Agency FB" w:hAnsi="Agency FB" w:cs="Simplified Arabic"/>
          <w:sz w:val="28"/>
          <w:szCs w:val="28"/>
        </w:rPr>
        <w:t xml:space="preserve">aux pratiques info-documentaires </w:t>
      </w:r>
      <w:r w:rsidRPr="00C953F1">
        <w:rPr>
          <w:rFonts w:ascii="Agency FB" w:hAnsi="Agency FB" w:cs="Simplified Arabic"/>
          <w:sz w:val="28"/>
          <w:szCs w:val="28"/>
        </w:rPr>
        <w:t xml:space="preserve">par </w:t>
      </w:r>
      <w:r w:rsidR="0008139A" w:rsidRPr="00C953F1">
        <w:rPr>
          <w:rFonts w:ascii="Agency FB" w:hAnsi="Agency FB" w:cs="Simplified Arabic"/>
          <w:sz w:val="28"/>
          <w:szCs w:val="28"/>
        </w:rPr>
        <w:t xml:space="preserve">le web 2.0 qui a essaimé ses flux RSS, ses tags, ses plateformes collaboratives, ses blogs, ses tweets, en plus de la </w:t>
      </w:r>
      <w:r w:rsidR="00E77965" w:rsidRPr="00C953F1">
        <w:rPr>
          <w:rFonts w:ascii="Agency FB" w:hAnsi="Agency FB" w:cs="Simplified Arabic"/>
          <w:sz w:val="28"/>
          <w:szCs w:val="28"/>
        </w:rPr>
        <w:t xml:space="preserve">croissance de l’open source, </w:t>
      </w:r>
      <w:r w:rsidR="0008139A" w:rsidRPr="00C953F1">
        <w:rPr>
          <w:rFonts w:ascii="Agency FB" w:hAnsi="Agency FB" w:cs="Simplified Arabic"/>
          <w:sz w:val="28"/>
          <w:szCs w:val="28"/>
        </w:rPr>
        <w:t xml:space="preserve">de la </w:t>
      </w:r>
      <w:r w:rsidR="00E77965" w:rsidRPr="00C953F1">
        <w:rPr>
          <w:rFonts w:ascii="Agency FB" w:hAnsi="Agency FB" w:cs="Simplified Arabic"/>
          <w:sz w:val="28"/>
          <w:szCs w:val="28"/>
        </w:rPr>
        <w:t>multiplication des sites Internet d’information gratuite</w:t>
      </w:r>
      <w:r w:rsidR="0008139A" w:rsidRPr="00C953F1">
        <w:rPr>
          <w:rFonts w:ascii="Agency FB" w:hAnsi="Agency FB" w:cs="Simplified Arabic"/>
          <w:sz w:val="28"/>
          <w:szCs w:val="28"/>
        </w:rPr>
        <w:t xml:space="preserve"> et</w:t>
      </w:r>
      <w:r w:rsidR="00E77965" w:rsidRPr="00C953F1">
        <w:rPr>
          <w:rFonts w:ascii="Agency FB" w:hAnsi="Agency FB" w:cs="Simplified Arabic"/>
          <w:sz w:val="28"/>
          <w:szCs w:val="28"/>
        </w:rPr>
        <w:t xml:space="preserve"> des sites d’archives ouvertes</w:t>
      </w:r>
      <w:r w:rsidR="001C2E7A" w:rsidRPr="00C953F1">
        <w:rPr>
          <w:rFonts w:ascii="Agency FB" w:hAnsi="Agency FB" w:cs="Simplified Arabic"/>
          <w:sz w:val="28"/>
          <w:szCs w:val="28"/>
        </w:rPr>
        <w:t xml:space="preserve">, </w:t>
      </w:r>
      <w:r w:rsidRPr="00C953F1">
        <w:rPr>
          <w:rFonts w:ascii="Agency FB" w:hAnsi="Agency FB" w:cs="Simplified Arabic"/>
          <w:sz w:val="28"/>
          <w:szCs w:val="28"/>
        </w:rPr>
        <w:t>se traduisent sur plusieurs fronts, c’est l’ensemble du «métier » de la formation qui est impacté en profondeur.</w:t>
      </w:r>
    </w:p>
    <w:p w:rsidR="0072224B" w:rsidRPr="00C953F1" w:rsidRDefault="0072224B" w:rsidP="00000C51">
      <w:pPr>
        <w:jc w:val="both"/>
        <w:rPr>
          <w:rFonts w:ascii="Agency FB" w:hAnsi="Agency FB" w:cs="Simplified Arabic"/>
          <w:sz w:val="28"/>
          <w:szCs w:val="28"/>
        </w:rPr>
      </w:pPr>
    </w:p>
    <w:p w:rsidR="00581C9C" w:rsidRPr="00C953F1" w:rsidRDefault="00D9414B" w:rsidP="00381E0C">
      <w:pPr>
        <w:jc w:val="both"/>
        <w:rPr>
          <w:rFonts w:ascii="Agency FB" w:hAnsi="Agency FB" w:cs="Simplified Arabic"/>
          <w:sz w:val="28"/>
          <w:szCs w:val="28"/>
        </w:rPr>
      </w:pPr>
      <w:r w:rsidRPr="00C953F1">
        <w:rPr>
          <w:rFonts w:ascii="Agency FB" w:hAnsi="Agency FB"/>
          <w:sz w:val="28"/>
          <w:szCs w:val="28"/>
        </w:rPr>
        <w:t>Comment développer par l’éducation et la formation, la créativité, la pensée latérale, les capacités d’exploration, d’adaptation, de collaboration</w:t>
      </w:r>
      <w:r w:rsidR="00581C9C" w:rsidRPr="00C953F1">
        <w:rPr>
          <w:rFonts w:ascii="Agency FB" w:hAnsi="Agency FB"/>
          <w:sz w:val="28"/>
          <w:szCs w:val="28"/>
        </w:rPr>
        <w:t xml:space="preserve"> et</w:t>
      </w:r>
      <w:r w:rsidRPr="00C953F1">
        <w:rPr>
          <w:rFonts w:ascii="Agency FB" w:hAnsi="Agency FB"/>
          <w:sz w:val="28"/>
          <w:szCs w:val="28"/>
        </w:rPr>
        <w:t xml:space="preserve"> la disposition à apprendre ?</w:t>
      </w:r>
      <w:r w:rsidRPr="00C953F1">
        <w:rPr>
          <w:rFonts w:ascii="Agency FB" w:hAnsi="Agency FB" w:cs="Simplified Arabic"/>
          <w:sz w:val="28"/>
          <w:szCs w:val="28"/>
        </w:rPr>
        <w:t xml:space="preserve"> </w:t>
      </w:r>
    </w:p>
    <w:p w:rsidR="00581C9C" w:rsidRPr="00C953F1" w:rsidRDefault="0078714F" w:rsidP="00581C9C">
      <w:pPr>
        <w:jc w:val="both"/>
        <w:rPr>
          <w:rFonts w:ascii="Agency FB" w:hAnsi="Agency FB" w:cs="Simplified Arabic"/>
          <w:sz w:val="28"/>
          <w:szCs w:val="28"/>
        </w:rPr>
      </w:pPr>
      <w:r w:rsidRPr="00C953F1">
        <w:rPr>
          <w:rFonts w:ascii="Agency FB" w:hAnsi="Agency FB" w:cs="Simplified Arabic"/>
          <w:sz w:val="28"/>
          <w:szCs w:val="28"/>
        </w:rPr>
        <w:t>Quelle</w:t>
      </w:r>
      <w:r w:rsidR="002B582D" w:rsidRPr="00C953F1">
        <w:rPr>
          <w:rFonts w:ascii="Agency FB" w:hAnsi="Agency FB" w:cs="Simplified Arabic"/>
          <w:sz w:val="28"/>
          <w:szCs w:val="28"/>
        </w:rPr>
        <w:t xml:space="preserve"> est l’approche à privilégier en matière d’adéquation entre la formation</w:t>
      </w:r>
      <w:r w:rsidRPr="00C953F1">
        <w:rPr>
          <w:rFonts w:ascii="Agency FB" w:hAnsi="Agency FB" w:cs="Simplified Arabic"/>
          <w:sz w:val="28"/>
          <w:szCs w:val="28"/>
        </w:rPr>
        <w:t xml:space="preserve"> </w:t>
      </w:r>
      <w:r w:rsidRPr="00C953F1">
        <w:rPr>
          <w:rFonts w:ascii="Agency FB" w:hAnsi="Agency FB"/>
          <w:sz w:val="28"/>
          <w:szCs w:val="28"/>
        </w:rPr>
        <w:t xml:space="preserve">et la certification qualité </w:t>
      </w:r>
      <w:r w:rsidR="00FE7F50" w:rsidRPr="00C953F1">
        <w:rPr>
          <w:rFonts w:ascii="Agency FB" w:hAnsi="Agency FB"/>
          <w:sz w:val="28"/>
          <w:szCs w:val="28"/>
        </w:rPr>
        <w:t>et l</w:t>
      </w:r>
      <w:r w:rsidRPr="00C953F1">
        <w:rPr>
          <w:rFonts w:ascii="Agency FB" w:hAnsi="Agency FB"/>
          <w:sz w:val="28"/>
          <w:szCs w:val="28"/>
        </w:rPr>
        <w:t>e</w:t>
      </w:r>
      <w:r w:rsidR="00FE7F50" w:rsidRPr="00C953F1">
        <w:rPr>
          <w:rFonts w:ascii="Agency FB" w:hAnsi="Agency FB"/>
          <w:sz w:val="28"/>
          <w:szCs w:val="28"/>
        </w:rPr>
        <w:t>s différents</w:t>
      </w:r>
      <w:r w:rsidRPr="00C953F1">
        <w:rPr>
          <w:rFonts w:ascii="Agency FB" w:hAnsi="Agency FB"/>
          <w:sz w:val="28"/>
          <w:szCs w:val="28"/>
        </w:rPr>
        <w:t xml:space="preserve"> acteurs </w:t>
      </w:r>
      <w:r w:rsidR="00FE7F50" w:rsidRPr="00C953F1">
        <w:rPr>
          <w:rFonts w:ascii="Agency FB" w:hAnsi="Agency FB" w:cs="Simplified Arabic"/>
          <w:sz w:val="28"/>
          <w:szCs w:val="28"/>
        </w:rPr>
        <w:t>de</w:t>
      </w:r>
      <w:r w:rsidR="002B582D" w:rsidRPr="00C953F1">
        <w:rPr>
          <w:rFonts w:ascii="Agency FB" w:hAnsi="Agency FB" w:cs="Simplified Arabic"/>
          <w:sz w:val="28"/>
          <w:szCs w:val="28"/>
        </w:rPr>
        <w:t xml:space="preserve"> l’emploi</w:t>
      </w:r>
      <w:r w:rsidRPr="00C953F1">
        <w:rPr>
          <w:rFonts w:ascii="Agency FB" w:hAnsi="Agency FB" w:cs="Simplified Arabic"/>
          <w:sz w:val="28"/>
          <w:szCs w:val="28"/>
        </w:rPr>
        <w:t xml:space="preserve"> ? </w:t>
      </w:r>
    </w:p>
    <w:p w:rsidR="00581C9C" w:rsidRPr="00C953F1" w:rsidRDefault="00B95920" w:rsidP="00581C9C">
      <w:pPr>
        <w:jc w:val="both"/>
        <w:rPr>
          <w:rFonts w:ascii="Agency FB" w:hAnsi="Agency FB" w:cs="Simplified Arabic"/>
          <w:sz w:val="28"/>
          <w:szCs w:val="28"/>
        </w:rPr>
      </w:pPr>
      <w:r w:rsidRPr="00C953F1">
        <w:rPr>
          <w:rFonts w:ascii="Agency FB" w:hAnsi="Agency FB" w:cs="Simplified Arabic"/>
          <w:sz w:val="28"/>
          <w:szCs w:val="28"/>
        </w:rPr>
        <w:t xml:space="preserve">La professionnalisation des formations en sciences de l’information constitue-t-elle un moyen de faciliter la transition des jeunes vers le marché du travail et, en conséquence, accroît-elle l’efficacité externe des systèmes éducatifs ? </w:t>
      </w:r>
    </w:p>
    <w:p w:rsidR="00581C9C" w:rsidRPr="00C953F1" w:rsidRDefault="00B95920" w:rsidP="00D11FF4">
      <w:pPr>
        <w:jc w:val="both"/>
        <w:rPr>
          <w:rFonts w:ascii="Agency FB" w:hAnsi="Agency FB" w:cs="Simplified Arabic"/>
          <w:sz w:val="28"/>
          <w:szCs w:val="28"/>
        </w:rPr>
      </w:pPr>
      <w:r w:rsidRPr="00C953F1">
        <w:rPr>
          <w:rFonts w:ascii="Agency FB" w:hAnsi="Agency FB" w:cs="Simplified Arabic"/>
          <w:sz w:val="28"/>
          <w:szCs w:val="28"/>
        </w:rPr>
        <w:t xml:space="preserve">Faut-il repenser le contenu des formations </w:t>
      </w:r>
      <w:r w:rsidR="00D11FF4">
        <w:rPr>
          <w:rFonts w:ascii="Agency FB" w:hAnsi="Agency FB" w:cs="Simplified Arabic"/>
          <w:sz w:val="28"/>
          <w:szCs w:val="28"/>
        </w:rPr>
        <w:t xml:space="preserve">dans une perspective </w:t>
      </w:r>
      <w:r w:rsidRPr="00C953F1">
        <w:rPr>
          <w:rFonts w:ascii="Agency FB" w:hAnsi="Agency FB" w:cs="Simplified Arabic"/>
          <w:sz w:val="28"/>
          <w:szCs w:val="28"/>
        </w:rPr>
        <w:t xml:space="preserve">de répondre au plus près aux besoins de compétences spécifiques des entreprises, </w:t>
      </w:r>
      <w:r w:rsidR="00FE7F50" w:rsidRPr="00C953F1">
        <w:rPr>
          <w:rFonts w:ascii="Agency FB" w:hAnsi="Agency FB" w:cs="Simplified Arabic"/>
          <w:sz w:val="28"/>
          <w:szCs w:val="28"/>
        </w:rPr>
        <w:t xml:space="preserve">en l’occurrence </w:t>
      </w:r>
      <w:r w:rsidR="00D11FF4">
        <w:rPr>
          <w:rFonts w:ascii="Agency FB" w:hAnsi="Agency FB" w:cs="Simplified Arabic"/>
          <w:sz w:val="28"/>
          <w:szCs w:val="28"/>
        </w:rPr>
        <w:t>d</w:t>
      </w:r>
      <w:r w:rsidR="00FE7F50" w:rsidRPr="00C953F1">
        <w:rPr>
          <w:rFonts w:ascii="Agency FB" w:hAnsi="Agency FB" w:cs="Simplified Arabic"/>
          <w:sz w:val="28"/>
          <w:szCs w:val="28"/>
        </w:rPr>
        <w:t xml:space="preserve">es bibliothèques, centre de documentation et d’archives, </w:t>
      </w:r>
      <w:r w:rsidRPr="00C953F1">
        <w:rPr>
          <w:rFonts w:ascii="Agency FB" w:hAnsi="Agency FB" w:cs="Simplified Arabic"/>
          <w:sz w:val="28"/>
          <w:szCs w:val="28"/>
        </w:rPr>
        <w:t>ou au contraire</w:t>
      </w:r>
      <w:r w:rsidR="00FE7F50" w:rsidRPr="00C953F1">
        <w:rPr>
          <w:rFonts w:ascii="Agency FB" w:hAnsi="Agency FB" w:cs="Simplified Arabic"/>
          <w:sz w:val="28"/>
          <w:szCs w:val="28"/>
        </w:rPr>
        <w:t>,</w:t>
      </w:r>
      <w:r w:rsidRPr="00C953F1">
        <w:rPr>
          <w:rFonts w:ascii="Agency FB" w:hAnsi="Agency FB" w:cs="Simplified Arabic"/>
          <w:sz w:val="28"/>
          <w:szCs w:val="28"/>
        </w:rPr>
        <w:t xml:space="preserve"> proposer des formations plus générales pour élargir les perspectives d’insertion professionnelle ?</w:t>
      </w:r>
    </w:p>
    <w:p w:rsidR="00581C9C" w:rsidRDefault="00581C9C" w:rsidP="00CE237B">
      <w:pPr>
        <w:jc w:val="both"/>
        <w:rPr>
          <w:rFonts w:ascii="Agency FB" w:hAnsi="Agency FB" w:cs="Simplified Arabic"/>
          <w:sz w:val="28"/>
          <w:szCs w:val="28"/>
        </w:rPr>
      </w:pPr>
      <w:r w:rsidRPr="00C953F1">
        <w:rPr>
          <w:rFonts w:ascii="Agency FB" w:hAnsi="Agency FB" w:cs="Simplified Arabic"/>
          <w:sz w:val="28"/>
          <w:szCs w:val="28"/>
        </w:rPr>
        <w:t xml:space="preserve">Compte tenu de </w:t>
      </w:r>
      <w:r w:rsidR="00B70492" w:rsidRPr="00C953F1">
        <w:rPr>
          <w:rFonts w:ascii="Agency FB" w:hAnsi="Agency FB" w:cs="Simplified Arabic"/>
          <w:sz w:val="28"/>
          <w:szCs w:val="28"/>
        </w:rPr>
        <w:t xml:space="preserve">tout </w:t>
      </w:r>
      <w:r w:rsidRPr="00C953F1">
        <w:rPr>
          <w:rFonts w:ascii="Agency FB" w:hAnsi="Agency FB" w:cs="Simplified Arabic"/>
          <w:sz w:val="28"/>
          <w:szCs w:val="28"/>
        </w:rPr>
        <w:t>ce qui précède, l</w:t>
      </w:r>
      <w:r w:rsidR="00B95920" w:rsidRPr="00C953F1">
        <w:rPr>
          <w:rFonts w:ascii="Agency FB" w:hAnsi="Agency FB" w:cs="Simplified Arabic"/>
          <w:sz w:val="28"/>
          <w:szCs w:val="28"/>
        </w:rPr>
        <w:t xml:space="preserve">’objectif du colloque consiste à réfléchir sur les paradigmes d’une spécialité en mutation </w:t>
      </w:r>
      <w:r w:rsidR="005E0CF4" w:rsidRPr="00C953F1">
        <w:rPr>
          <w:rFonts w:ascii="Agency FB" w:hAnsi="Agency FB" w:cs="Simplified Arabic"/>
          <w:sz w:val="28"/>
          <w:szCs w:val="28"/>
        </w:rPr>
        <w:t xml:space="preserve">dans un monde numérique </w:t>
      </w:r>
      <w:r w:rsidR="00B95920" w:rsidRPr="00C953F1">
        <w:rPr>
          <w:rFonts w:ascii="Agency FB" w:hAnsi="Agency FB" w:cs="Simplified Arabic"/>
          <w:sz w:val="28"/>
          <w:szCs w:val="28"/>
        </w:rPr>
        <w:t>et les défis posés par l’offre de formation et le repositionnement des métiers de l'information</w:t>
      </w:r>
      <w:r w:rsidR="00000C51" w:rsidRPr="00C953F1">
        <w:rPr>
          <w:rFonts w:ascii="Agency FB" w:hAnsi="Agency FB" w:cs="Simplified Arabic"/>
          <w:sz w:val="28"/>
          <w:szCs w:val="28"/>
        </w:rPr>
        <w:t>-documentation</w:t>
      </w:r>
      <w:r w:rsidR="00B95920" w:rsidRPr="00C953F1">
        <w:rPr>
          <w:rFonts w:ascii="Agency FB" w:hAnsi="Agency FB" w:cs="Simplified Arabic"/>
          <w:sz w:val="28"/>
          <w:szCs w:val="28"/>
        </w:rPr>
        <w:t xml:space="preserve"> dans le marché de l’emploi. </w:t>
      </w:r>
      <w:r w:rsidR="00B37903" w:rsidRPr="00C953F1">
        <w:rPr>
          <w:rFonts w:ascii="Agency FB" w:hAnsi="Agency FB" w:cs="Simplified Arabic"/>
          <w:sz w:val="28"/>
          <w:szCs w:val="28"/>
        </w:rPr>
        <w:t xml:space="preserve">Il se veut un lieu de confrontation </w:t>
      </w:r>
      <w:r w:rsidR="00381E0C" w:rsidRPr="00C953F1">
        <w:rPr>
          <w:rFonts w:ascii="Agency FB" w:hAnsi="Agency FB" w:cs="Simplified Arabic"/>
          <w:sz w:val="28"/>
          <w:szCs w:val="28"/>
        </w:rPr>
        <w:t xml:space="preserve">et de croisement </w:t>
      </w:r>
      <w:r w:rsidR="00B37903" w:rsidRPr="00C953F1">
        <w:rPr>
          <w:rFonts w:ascii="Agency FB" w:hAnsi="Agency FB" w:cs="Simplified Arabic"/>
          <w:sz w:val="28"/>
          <w:szCs w:val="28"/>
        </w:rPr>
        <w:t xml:space="preserve">de points de vue et d’échanges </w:t>
      </w:r>
      <w:r w:rsidR="00FA53C5" w:rsidRPr="00C953F1">
        <w:rPr>
          <w:rFonts w:ascii="Agency FB" w:hAnsi="Agency FB" w:cs="Simplified Arabic"/>
          <w:sz w:val="28"/>
          <w:szCs w:val="28"/>
        </w:rPr>
        <w:t>grâce à l’apport de chercheurs s’appuyant sur des travaux empiriques</w:t>
      </w:r>
      <w:r w:rsidR="00FA53C5" w:rsidRPr="00C953F1">
        <w:rPr>
          <w:rFonts w:ascii="Agency FB" w:hAnsi="Agency FB"/>
          <w:sz w:val="28"/>
          <w:szCs w:val="28"/>
        </w:rPr>
        <w:t xml:space="preserve"> et des questions qui n’ont pas été </w:t>
      </w:r>
      <w:r w:rsidR="00CE237B" w:rsidRPr="00CE237B">
        <w:rPr>
          <w:rFonts w:ascii="Agency FB" w:hAnsi="Agency FB"/>
          <w:sz w:val="28"/>
          <w:szCs w:val="28"/>
        </w:rPr>
        <w:t xml:space="preserve">suffisamment </w:t>
      </w:r>
      <w:r w:rsidR="00CE237B" w:rsidRPr="00C953F1">
        <w:rPr>
          <w:rFonts w:ascii="Agency FB" w:hAnsi="Agency FB"/>
          <w:sz w:val="28"/>
          <w:szCs w:val="28"/>
        </w:rPr>
        <w:t>rapprochées</w:t>
      </w:r>
      <w:r w:rsidR="00FA53C5" w:rsidRPr="00C953F1">
        <w:rPr>
          <w:rFonts w:ascii="Agency FB" w:hAnsi="Agency FB"/>
          <w:sz w:val="28"/>
          <w:szCs w:val="28"/>
        </w:rPr>
        <w:t xml:space="preserve"> jusqu’ici</w:t>
      </w:r>
      <w:r w:rsidR="00B37903" w:rsidRPr="00C953F1">
        <w:rPr>
          <w:rFonts w:ascii="Agency FB" w:hAnsi="Agency FB" w:cs="Simplified Arabic"/>
          <w:sz w:val="28"/>
          <w:szCs w:val="28"/>
        </w:rPr>
        <w:t xml:space="preserve">. </w:t>
      </w:r>
      <w:r w:rsidR="00B95920" w:rsidRPr="00C953F1">
        <w:rPr>
          <w:rFonts w:ascii="Agency FB" w:hAnsi="Agency FB" w:cs="Simplified Arabic"/>
          <w:sz w:val="28"/>
          <w:szCs w:val="28"/>
        </w:rPr>
        <w:t xml:space="preserve">IL s’agit également de saisir comment les évolutions technologiques d’un côté, celles de l’organisation du travail et la gestion des ressources humaines, de l’autre, demandent de nouvelles compétences de la part des employés et des autres actifs. </w:t>
      </w:r>
    </w:p>
    <w:p w:rsidR="00D60501" w:rsidRPr="00C953F1" w:rsidRDefault="00D60501" w:rsidP="00B70492">
      <w:pPr>
        <w:jc w:val="both"/>
        <w:rPr>
          <w:rFonts w:ascii="Agency FB" w:hAnsi="Agency FB" w:cs="Simplified Arabic"/>
          <w:sz w:val="28"/>
          <w:szCs w:val="28"/>
        </w:rPr>
      </w:pPr>
    </w:p>
    <w:p w:rsidR="008D66EA" w:rsidRPr="008D66EA" w:rsidRDefault="008D66EA" w:rsidP="002F2D32">
      <w:pPr>
        <w:jc w:val="both"/>
        <w:rPr>
          <w:rFonts w:ascii="Agency FB" w:hAnsi="Agency FB"/>
          <w:sz w:val="28"/>
          <w:szCs w:val="28"/>
        </w:rPr>
      </w:pPr>
      <w:r w:rsidRPr="008D66EA">
        <w:rPr>
          <w:rFonts w:ascii="Agency FB" w:hAnsi="Agency FB"/>
          <w:b/>
          <w:bCs/>
          <w:sz w:val="28"/>
          <w:szCs w:val="28"/>
        </w:rPr>
        <w:t>L</w:t>
      </w:r>
      <w:r w:rsidR="002F2D32" w:rsidRPr="002F2D32">
        <w:rPr>
          <w:rFonts w:ascii="Agency FB" w:hAnsi="Agency FB"/>
          <w:b/>
          <w:bCs/>
          <w:sz w:val="28"/>
          <w:szCs w:val="28"/>
        </w:rPr>
        <w:t>es articulations entre les politiques de l’emploi et les politiques de formation</w:t>
      </w:r>
    </w:p>
    <w:p w:rsidR="00581C9C" w:rsidRPr="00C953F1" w:rsidRDefault="00B95920" w:rsidP="00000C51">
      <w:pPr>
        <w:jc w:val="both"/>
        <w:rPr>
          <w:rFonts w:ascii="Agency FB" w:hAnsi="Agency FB" w:cs="Simplified Arabic"/>
          <w:sz w:val="28"/>
          <w:szCs w:val="28"/>
        </w:rPr>
      </w:pPr>
      <w:r w:rsidRPr="00C953F1">
        <w:rPr>
          <w:rFonts w:ascii="Agency FB" w:hAnsi="Agency FB" w:cs="Simplified Arabic"/>
          <w:sz w:val="28"/>
          <w:szCs w:val="28"/>
        </w:rPr>
        <w:t xml:space="preserve">Les </w:t>
      </w:r>
      <w:r w:rsidR="003E667E" w:rsidRPr="00C953F1">
        <w:rPr>
          <w:rFonts w:ascii="Agency FB" w:hAnsi="Agency FB"/>
          <w:sz w:val="28"/>
          <w:szCs w:val="28"/>
        </w:rPr>
        <w:t>contours d’une approche de la formation qui réponde aux attentes actuelles</w:t>
      </w:r>
      <w:r w:rsidRPr="00C953F1">
        <w:rPr>
          <w:rFonts w:ascii="Agency FB" w:hAnsi="Agency FB" w:cs="Simplified Arabic"/>
          <w:sz w:val="28"/>
          <w:szCs w:val="28"/>
        </w:rPr>
        <w:t>, le passage de la logique des diplômes à celle des compétences, les statuts des différentes professions de spécialistes de l’info</w:t>
      </w:r>
      <w:r w:rsidR="00000C51">
        <w:rPr>
          <w:rFonts w:ascii="Agency FB" w:hAnsi="Agency FB" w:cs="Simplified Arabic"/>
          <w:sz w:val="28"/>
          <w:szCs w:val="28"/>
        </w:rPr>
        <w:t>-doc</w:t>
      </w:r>
      <w:r w:rsidRPr="00C953F1">
        <w:rPr>
          <w:rFonts w:ascii="Agency FB" w:hAnsi="Agency FB" w:cs="Simplified Arabic"/>
          <w:sz w:val="28"/>
          <w:szCs w:val="28"/>
        </w:rPr>
        <w:t>, sous leurs appellations diverses, allant du «veilleur à l’architecte de l’information</w:t>
      </w:r>
      <w:r w:rsidR="00D9414B" w:rsidRPr="00C953F1">
        <w:rPr>
          <w:rFonts w:ascii="Agency FB" w:hAnsi="Agency FB" w:cs="Simplified Arabic"/>
          <w:sz w:val="28"/>
          <w:szCs w:val="28"/>
        </w:rPr>
        <w:t>»</w:t>
      </w:r>
      <w:r w:rsidRPr="00C953F1">
        <w:rPr>
          <w:rFonts w:ascii="Agency FB" w:hAnsi="Agency FB" w:cs="Simplified Arabic"/>
          <w:sz w:val="28"/>
          <w:szCs w:val="28"/>
        </w:rPr>
        <w:t>, du «records manager» au «chef de projet web</w:t>
      </w:r>
      <w:r w:rsidR="00D9414B" w:rsidRPr="00C953F1">
        <w:rPr>
          <w:rFonts w:ascii="Agency FB" w:hAnsi="Agency FB" w:cs="Simplified Arabic"/>
          <w:sz w:val="28"/>
          <w:szCs w:val="28"/>
        </w:rPr>
        <w:t>»</w:t>
      </w:r>
      <w:r w:rsidR="00F32A7C" w:rsidRPr="00C953F1">
        <w:rPr>
          <w:rFonts w:ascii="Agency FB" w:hAnsi="Agency FB" w:cs="Simplified Arabic"/>
          <w:sz w:val="28"/>
          <w:szCs w:val="28"/>
        </w:rPr>
        <w:t>, «chargé d'études documentaires», «responsable de ressources documentaires»</w:t>
      </w:r>
      <w:r w:rsidR="00D9414B" w:rsidRPr="00C953F1">
        <w:rPr>
          <w:rFonts w:ascii="Agency FB" w:hAnsi="Agency FB" w:cs="Simplified Arabic"/>
          <w:sz w:val="28"/>
          <w:szCs w:val="28"/>
        </w:rPr>
        <w:t xml:space="preserve"> </w:t>
      </w:r>
      <w:r w:rsidRPr="00C953F1">
        <w:rPr>
          <w:rFonts w:ascii="Agency FB" w:hAnsi="Agency FB" w:cs="Simplified Arabic"/>
          <w:sz w:val="28"/>
          <w:szCs w:val="28"/>
        </w:rPr>
        <w:t xml:space="preserve">ou </w:t>
      </w:r>
      <w:r w:rsidR="00D9414B" w:rsidRPr="00C953F1">
        <w:rPr>
          <w:rFonts w:ascii="Agency FB" w:hAnsi="Agency FB" w:cs="Simplified Arabic"/>
          <w:sz w:val="28"/>
          <w:szCs w:val="28"/>
        </w:rPr>
        <w:t>«</w:t>
      </w:r>
      <w:r w:rsidRPr="00C953F1">
        <w:rPr>
          <w:rFonts w:ascii="Agency FB" w:hAnsi="Agency FB" w:cs="Simplified Arabic"/>
          <w:sz w:val="28"/>
          <w:szCs w:val="28"/>
        </w:rPr>
        <w:t>gestionnaire de contenu…</w:t>
      </w:r>
      <w:r w:rsidR="00D9414B" w:rsidRPr="00C953F1">
        <w:rPr>
          <w:rFonts w:ascii="Agency FB" w:hAnsi="Agency FB" w:cs="Simplified Arabic"/>
          <w:sz w:val="28"/>
          <w:szCs w:val="28"/>
        </w:rPr>
        <w:t>»</w:t>
      </w:r>
      <w:r w:rsidRPr="00C953F1">
        <w:rPr>
          <w:rFonts w:ascii="Agency FB" w:hAnsi="Agency FB" w:cs="Simplified Arabic"/>
          <w:sz w:val="28"/>
          <w:szCs w:val="28"/>
        </w:rPr>
        <w:t xml:space="preserve">, feront aussi l’objet d’investigation, d’échange et de partage entre enseignants, chercheurs et professionnels lors du colloque. </w:t>
      </w:r>
    </w:p>
    <w:p w:rsidR="00011FA2" w:rsidRDefault="00B95920" w:rsidP="009325AB">
      <w:pPr>
        <w:jc w:val="both"/>
        <w:rPr>
          <w:rFonts w:ascii="Agency FB" w:hAnsi="Agency FB" w:cs="Simplified Arabic"/>
          <w:sz w:val="28"/>
          <w:szCs w:val="28"/>
        </w:rPr>
      </w:pPr>
      <w:r w:rsidRPr="00C953F1">
        <w:rPr>
          <w:rFonts w:ascii="Agency FB" w:hAnsi="Agency FB" w:cs="Simplified Arabic"/>
          <w:sz w:val="28"/>
          <w:szCs w:val="28"/>
        </w:rPr>
        <w:lastRenderedPageBreak/>
        <w:t xml:space="preserve">En outre, un intérêt théorique, méthodologique et technique sera accordé à des questions spécifiques, à partir des données du réel sur les relations formation-emploi dans le domaine des métiers de l’information. </w:t>
      </w:r>
      <w:r w:rsidR="009325AB" w:rsidRPr="00C953F1">
        <w:rPr>
          <w:rFonts w:ascii="Agency FB" w:hAnsi="Agency FB" w:cs="Simplified Arabic"/>
          <w:sz w:val="28"/>
          <w:szCs w:val="28"/>
        </w:rPr>
        <w:t>A cet effet</w:t>
      </w:r>
      <w:r w:rsidRPr="00C953F1">
        <w:rPr>
          <w:rFonts w:ascii="Agency FB" w:hAnsi="Agency FB" w:cs="Simplified Arabic"/>
          <w:sz w:val="28"/>
          <w:szCs w:val="28"/>
        </w:rPr>
        <w:t>, les nomenclatures socioprofessionnelles et la situation des professions diplômées, favorisent une révision profonde du rôle de l’évaluation dans la régulation de l’offre de formation initiale, duale ou altérée, et permet d’observer comment ont évolué les articulations entre les politiques de l’emploi et les politiques de formation, réclamer de nouvelles adaptations, ouvrir de nouveaux profils professionnels et confronter le discours des acteurs aux réalités du marché du travail</w:t>
      </w:r>
      <w:r w:rsidR="001F30F8" w:rsidRPr="00C953F1">
        <w:rPr>
          <w:rFonts w:ascii="Agency FB" w:hAnsi="Agency FB" w:cs="Simplified Arabic"/>
          <w:sz w:val="28"/>
          <w:szCs w:val="28"/>
        </w:rPr>
        <w:t xml:space="preserve"> et des compétences pour les métiers de demain</w:t>
      </w:r>
      <w:r w:rsidRPr="00C953F1">
        <w:rPr>
          <w:rFonts w:ascii="Agency FB" w:hAnsi="Agency FB" w:cs="Simplified Arabic"/>
          <w:sz w:val="28"/>
          <w:szCs w:val="28"/>
        </w:rPr>
        <w:t xml:space="preserve">. </w:t>
      </w:r>
      <w:r w:rsidR="00072071" w:rsidRPr="00C953F1">
        <w:rPr>
          <w:rFonts w:ascii="Agency FB" w:hAnsi="Agency FB" w:cs="Simplified Arabic"/>
          <w:sz w:val="28"/>
          <w:szCs w:val="28"/>
        </w:rPr>
        <w:t xml:space="preserve"> </w:t>
      </w:r>
    </w:p>
    <w:p w:rsidR="00B70492" w:rsidRPr="00C953F1" w:rsidRDefault="005C5B70" w:rsidP="009325AB">
      <w:pPr>
        <w:jc w:val="both"/>
        <w:rPr>
          <w:rFonts w:ascii="Agency FB" w:hAnsi="Agency FB" w:cs="Simplified Arabic"/>
          <w:sz w:val="28"/>
          <w:szCs w:val="28"/>
        </w:rPr>
      </w:pPr>
      <w:r w:rsidRPr="00C953F1">
        <w:rPr>
          <w:rFonts w:ascii="Agency FB" w:hAnsi="Agency FB" w:cs="Simplified Arabic"/>
          <w:sz w:val="28"/>
          <w:szCs w:val="28"/>
        </w:rPr>
        <w:t>Il s’agit de considérer les professionnels et les organisations dans leur environnement global en termes d’usages et de besoins.</w:t>
      </w:r>
    </w:p>
    <w:p w:rsidR="00B95920" w:rsidRPr="00C953F1" w:rsidRDefault="00072071" w:rsidP="009325AB">
      <w:pPr>
        <w:jc w:val="both"/>
        <w:rPr>
          <w:rFonts w:ascii="Agency FB" w:hAnsi="Agency FB" w:cs="Simplified Arabic"/>
          <w:sz w:val="28"/>
          <w:szCs w:val="28"/>
        </w:rPr>
      </w:pPr>
      <w:r w:rsidRPr="00C953F1">
        <w:rPr>
          <w:rFonts w:ascii="Agency FB" w:hAnsi="Agency FB" w:cs="Simplified Arabic"/>
          <w:sz w:val="28"/>
          <w:szCs w:val="28"/>
        </w:rPr>
        <w:t>A ce propos, l</w:t>
      </w:r>
      <w:r w:rsidR="003E667E" w:rsidRPr="00C953F1">
        <w:rPr>
          <w:rFonts w:ascii="Agency FB" w:hAnsi="Agency FB" w:cs="Simplified Arabic"/>
          <w:sz w:val="28"/>
          <w:szCs w:val="28"/>
        </w:rPr>
        <w:t>es tables rondes regroupant des intervenants choisis pour leur vision prospective et leurs travaux sur chacun</w:t>
      </w:r>
      <w:r w:rsidR="00570929" w:rsidRPr="00C953F1">
        <w:rPr>
          <w:rFonts w:ascii="Agency FB" w:hAnsi="Agency FB" w:cs="Simplified Arabic"/>
          <w:sz w:val="28"/>
          <w:szCs w:val="28"/>
        </w:rPr>
        <w:t>e</w:t>
      </w:r>
      <w:r w:rsidR="003E667E" w:rsidRPr="00C953F1">
        <w:rPr>
          <w:rFonts w:ascii="Agency FB" w:hAnsi="Agency FB" w:cs="Simplified Arabic"/>
          <w:sz w:val="28"/>
          <w:szCs w:val="28"/>
        </w:rPr>
        <w:t xml:space="preserve"> des </w:t>
      </w:r>
      <w:r w:rsidR="00570929" w:rsidRPr="00C953F1">
        <w:rPr>
          <w:rFonts w:ascii="Agency FB" w:hAnsi="Agency FB" w:cs="Simplified Arabic"/>
          <w:sz w:val="28"/>
          <w:szCs w:val="28"/>
        </w:rPr>
        <w:t>questions évoquées seront également prévues lors du colloque</w:t>
      </w:r>
      <w:r w:rsidR="003E667E" w:rsidRPr="00C953F1">
        <w:rPr>
          <w:rFonts w:ascii="Agency FB" w:hAnsi="Agency FB" w:cs="Simplified Arabic"/>
          <w:sz w:val="28"/>
          <w:szCs w:val="28"/>
        </w:rPr>
        <w:t>.</w:t>
      </w:r>
    </w:p>
    <w:p w:rsidR="00011FA2" w:rsidRPr="00C953F1" w:rsidRDefault="00011FA2" w:rsidP="00B95920">
      <w:pPr>
        <w:jc w:val="both"/>
        <w:rPr>
          <w:rFonts w:ascii="Agency FB" w:eastAsiaTheme="majorEastAsia" w:hAnsi="Agency FB" w:cs="Simplified Arabic"/>
          <w:sz w:val="28"/>
          <w:szCs w:val="28"/>
        </w:rPr>
      </w:pPr>
    </w:p>
    <w:p w:rsidR="00B95920" w:rsidRPr="005D71A2" w:rsidRDefault="00B95920" w:rsidP="005D540D">
      <w:pPr>
        <w:pStyle w:val="NormalWeb"/>
        <w:spacing w:before="0" w:beforeAutospacing="0" w:after="0" w:afterAutospacing="0"/>
        <w:jc w:val="both"/>
        <w:rPr>
          <w:rFonts w:ascii="Agency FB" w:hAnsi="Agency FB" w:cs="Simplified Arabic"/>
          <w:b/>
          <w:bCs/>
          <w:sz w:val="28"/>
          <w:szCs w:val="28"/>
        </w:rPr>
      </w:pPr>
      <w:r w:rsidRPr="005D71A2">
        <w:rPr>
          <w:rFonts w:ascii="Agency FB" w:hAnsi="Agency FB" w:cs="Simplified Arabic"/>
          <w:b/>
          <w:bCs/>
          <w:sz w:val="28"/>
          <w:szCs w:val="28"/>
        </w:rPr>
        <w:t>2-Thèmes des contributions</w:t>
      </w:r>
    </w:p>
    <w:p w:rsidR="0065079F" w:rsidRPr="005D71A2" w:rsidRDefault="009946D6" w:rsidP="00CB11DA">
      <w:pPr>
        <w:pStyle w:val="NormalWeb"/>
        <w:spacing w:before="0" w:beforeAutospacing="0" w:after="0" w:afterAutospacing="0"/>
        <w:jc w:val="both"/>
        <w:rPr>
          <w:rFonts w:ascii="Agency FB" w:hAnsi="Agency FB" w:cs="Simplified Arabic"/>
          <w:sz w:val="28"/>
          <w:szCs w:val="28"/>
        </w:rPr>
      </w:pPr>
      <w:r w:rsidRPr="005D71A2">
        <w:rPr>
          <w:rFonts w:ascii="Agency FB" w:hAnsi="Agency FB" w:cs="Simplified Arabic"/>
          <w:sz w:val="28"/>
          <w:szCs w:val="28"/>
        </w:rPr>
        <w:t>2.1-Sciences</w:t>
      </w:r>
      <w:r w:rsidR="0065079F" w:rsidRPr="005D71A2">
        <w:rPr>
          <w:rFonts w:ascii="Agency FB" w:hAnsi="Agency FB" w:cs="Simplified Arabic"/>
          <w:sz w:val="28"/>
          <w:szCs w:val="28"/>
        </w:rPr>
        <w:t xml:space="preserve"> de </w:t>
      </w:r>
      <w:r w:rsidR="00CB11DA" w:rsidRPr="005D71A2">
        <w:rPr>
          <w:rFonts w:ascii="Agency FB" w:hAnsi="Agency FB" w:cs="Simplified Arabic"/>
          <w:sz w:val="28"/>
          <w:szCs w:val="28"/>
        </w:rPr>
        <w:t xml:space="preserve">l’information-documentation </w:t>
      </w:r>
      <w:r w:rsidR="0065079F" w:rsidRPr="005D71A2">
        <w:rPr>
          <w:rFonts w:ascii="Agency FB" w:hAnsi="Agency FB" w:cs="Simplified Arabic"/>
          <w:sz w:val="28"/>
          <w:szCs w:val="28"/>
        </w:rPr>
        <w:t xml:space="preserve">et mutation digitale : </w:t>
      </w:r>
      <w:r w:rsidR="00000C51" w:rsidRPr="005D71A2">
        <w:rPr>
          <w:rFonts w:ascii="Agency FB" w:hAnsi="Agency FB" w:cs="Simplified Arabic"/>
          <w:sz w:val="28"/>
          <w:szCs w:val="28"/>
        </w:rPr>
        <w:t>T</w:t>
      </w:r>
      <w:r w:rsidR="0065079F" w:rsidRPr="005D71A2">
        <w:rPr>
          <w:rFonts w:ascii="Agency FB" w:hAnsi="Agency FB" w:cs="Simplified Arabic"/>
          <w:sz w:val="28"/>
          <w:szCs w:val="28"/>
        </w:rPr>
        <w:t>erritoires, opportunités et outils</w:t>
      </w:r>
    </w:p>
    <w:p w:rsidR="005D540D" w:rsidRPr="005D71A2" w:rsidRDefault="009946D6" w:rsidP="009946D6">
      <w:pPr>
        <w:pStyle w:val="NormalWeb"/>
        <w:spacing w:before="0" w:beforeAutospacing="0" w:after="0" w:afterAutospacing="0"/>
        <w:jc w:val="both"/>
        <w:rPr>
          <w:rFonts w:ascii="Agency FB" w:hAnsi="Agency FB" w:cs="Simplified Arabic"/>
          <w:sz w:val="28"/>
          <w:szCs w:val="28"/>
        </w:rPr>
      </w:pPr>
      <w:r w:rsidRPr="005D71A2">
        <w:rPr>
          <w:rFonts w:ascii="Agency FB" w:hAnsi="Agency FB" w:cs="Simplified Arabic"/>
          <w:sz w:val="28"/>
          <w:szCs w:val="28"/>
        </w:rPr>
        <w:t>2.2-Formation</w:t>
      </w:r>
      <w:r w:rsidRPr="005D71A2">
        <w:rPr>
          <w:rFonts w:ascii="Agency FB" w:hAnsi="Agency FB" w:cs="Simplified Arabic"/>
          <w:sz w:val="28"/>
          <w:szCs w:val="28"/>
          <w:rtl/>
        </w:rPr>
        <w:t>،</w:t>
      </w:r>
      <w:r w:rsidR="005D540D" w:rsidRPr="005D71A2">
        <w:rPr>
          <w:rFonts w:ascii="Agency FB" w:hAnsi="Agency FB" w:cs="Simplified Arabic"/>
          <w:sz w:val="28"/>
          <w:szCs w:val="28"/>
        </w:rPr>
        <w:t xml:space="preserve"> capacités d’adaptation</w:t>
      </w:r>
      <w:r w:rsidR="000B0916" w:rsidRPr="005D71A2">
        <w:rPr>
          <w:rFonts w:ascii="Agency FB" w:hAnsi="Agency FB" w:cs="Simplified Arabic"/>
          <w:sz w:val="28"/>
          <w:szCs w:val="28"/>
        </w:rPr>
        <w:t xml:space="preserve"> </w:t>
      </w:r>
      <w:r w:rsidR="005D540D" w:rsidRPr="005D71A2">
        <w:rPr>
          <w:rFonts w:ascii="Agency FB" w:hAnsi="Agency FB" w:cs="Simplified Arabic"/>
          <w:sz w:val="28"/>
          <w:szCs w:val="28"/>
        </w:rPr>
        <w:t xml:space="preserve">et accréditation des programmes d’enseignement </w:t>
      </w:r>
      <w:r w:rsidR="00CE237B" w:rsidRPr="00CE237B">
        <w:rPr>
          <w:rFonts w:ascii="Agency FB" w:hAnsi="Agency FB" w:cs="Simplified Arabic"/>
          <w:sz w:val="28"/>
          <w:szCs w:val="28"/>
        </w:rPr>
        <w:t>en sciences de l’information</w:t>
      </w:r>
    </w:p>
    <w:p w:rsidR="0065079F" w:rsidRPr="005D71A2" w:rsidRDefault="009946D6" w:rsidP="009946D6">
      <w:pPr>
        <w:pStyle w:val="NormalWeb"/>
        <w:spacing w:before="0" w:beforeAutospacing="0" w:after="0" w:afterAutospacing="0"/>
        <w:jc w:val="both"/>
        <w:rPr>
          <w:rFonts w:ascii="Agency FB" w:hAnsi="Agency FB" w:cs="Simplified Arabic"/>
          <w:sz w:val="28"/>
          <w:szCs w:val="28"/>
        </w:rPr>
      </w:pPr>
      <w:r w:rsidRPr="005D71A2">
        <w:rPr>
          <w:rFonts w:ascii="Agency FB" w:hAnsi="Agency FB" w:cs="Simplified Arabic"/>
          <w:sz w:val="28"/>
          <w:szCs w:val="28"/>
        </w:rPr>
        <w:t>2.3-Evaluation</w:t>
      </w:r>
      <w:r w:rsidR="0065079F" w:rsidRPr="005D71A2">
        <w:rPr>
          <w:rFonts w:ascii="Agency FB" w:hAnsi="Agency FB" w:cs="Simplified Arabic"/>
          <w:sz w:val="28"/>
          <w:szCs w:val="28"/>
        </w:rPr>
        <w:t xml:space="preserve"> de la </w:t>
      </w:r>
      <w:r w:rsidRPr="005D71A2">
        <w:rPr>
          <w:rFonts w:ascii="Agency FB" w:hAnsi="Agency FB" w:cs="Simplified Arabic"/>
          <w:sz w:val="28"/>
          <w:szCs w:val="28"/>
        </w:rPr>
        <w:t>formation :</w:t>
      </w:r>
      <w:r w:rsidR="0065079F" w:rsidRPr="005D71A2">
        <w:rPr>
          <w:rFonts w:ascii="Agency FB" w:hAnsi="Agency FB" w:cs="Simplified Arabic"/>
          <w:sz w:val="28"/>
          <w:szCs w:val="28"/>
        </w:rPr>
        <w:t xml:space="preserve"> </w:t>
      </w:r>
      <w:r w:rsidRPr="005D71A2">
        <w:rPr>
          <w:rFonts w:ascii="Agency FB" w:hAnsi="Agency FB" w:cs="Simplified Arabic"/>
          <w:sz w:val="28"/>
          <w:szCs w:val="28"/>
        </w:rPr>
        <w:t>Contenus,</w:t>
      </w:r>
      <w:r w:rsidR="007865F8" w:rsidRPr="005D71A2">
        <w:rPr>
          <w:rFonts w:ascii="Agency FB" w:hAnsi="Agency FB" w:cs="Simplified Arabic"/>
          <w:sz w:val="28"/>
          <w:szCs w:val="28"/>
        </w:rPr>
        <w:t xml:space="preserve"> </w:t>
      </w:r>
      <w:r w:rsidRPr="005D71A2">
        <w:rPr>
          <w:rFonts w:ascii="Agency FB" w:hAnsi="Agency FB" w:cs="Simplified Arabic"/>
          <w:sz w:val="28"/>
          <w:szCs w:val="28"/>
        </w:rPr>
        <w:t>normes,</w:t>
      </w:r>
      <w:r w:rsidR="007865F8" w:rsidRPr="005D71A2">
        <w:rPr>
          <w:rFonts w:ascii="Agency FB" w:hAnsi="Agency FB" w:cs="Simplified Arabic"/>
          <w:sz w:val="28"/>
          <w:szCs w:val="28"/>
        </w:rPr>
        <w:t xml:space="preserve"> études de cas, indicateurs </w:t>
      </w:r>
    </w:p>
    <w:p w:rsidR="00454921" w:rsidRPr="005D71A2" w:rsidRDefault="009946D6" w:rsidP="009946D6">
      <w:pPr>
        <w:pStyle w:val="NormalWeb"/>
        <w:spacing w:before="0" w:beforeAutospacing="0" w:after="0" w:afterAutospacing="0"/>
        <w:jc w:val="both"/>
        <w:rPr>
          <w:rFonts w:ascii="Agency FB" w:hAnsi="Agency FB" w:cs="Simplified Arabic"/>
          <w:sz w:val="28"/>
          <w:szCs w:val="28"/>
        </w:rPr>
      </w:pPr>
      <w:r w:rsidRPr="005D71A2">
        <w:rPr>
          <w:rFonts w:ascii="Agency FB" w:hAnsi="Agency FB" w:cs="Simplified Arabic"/>
          <w:sz w:val="28"/>
          <w:szCs w:val="28"/>
        </w:rPr>
        <w:t>2.4-Compétences</w:t>
      </w:r>
      <w:r w:rsidR="0065079F" w:rsidRPr="005D71A2">
        <w:rPr>
          <w:rFonts w:ascii="Agency FB" w:hAnsi="Agency FB" w:cs="Simplified Arabic"/>
          <w:sz w:val="28"/>
          <w:szCs w:val="28"/>
        </w:rPr>
        <w:t xml:space="preserve"> et </w:t>
      </w:r>
      <w:r w:rsidRPr="005D71A2">
        <w:rPr>
          <w:rFonts w:ascii="Agency FB" w:hAnsi="Agency FB" w:cs="Simplified Arabic"/>
          <w:sz w:val="28"/>
          <w:szCs w:val="28"/>
        </w:rPr>
        <w:t>employabilité :</w:t>
      </w:r>
      <w:r w:rsidR="0065079F" w:rsidRPr="005D71A2">
        <w:rPr>
          <w:rFonts w:ascii="Agency FB" w:hAnsi="Agency FB" w:cs="Simplified Arabic"/>
          <w:sz w:val="28"/>
          <w:szCs w:val="28"/>
        </w:rPr>
        <w:t xml:space="preserve"> </w:t>
      </w:r>
      <w:r w:rsidRPr="005D71A2">
        <w:rPr>
          <w:rFonts w:ascii="Agency FB" w:hAnsi="Agency FB" w:cs="Simplified Arabic"/>
          <w:sz w:val="28"/>
          <w:szCs w:val="28"/>
        </w:rPr>
        <w:t>Certification,</w:t>
      </w:r>
      <w:r w:rsidR="007865F8" w:rsidRPr="005D71A2">
        <w:rPr>
          <w:rFonts w:ascii="Agency FB" w:hAnsi="Agency FB" w:cs="Simplified Arabic"/>
          <w:sz w:val="28"/>
          <w:szCs w:val="28"/>
        </w:rPr>
        <w:t xml:space="preserve"> </w:t>
      </w:r>
      <w:r w:rsidR="00000C51" w:rsidRPr="005D71A2">
        <w:rPr>
          <w:rFonts w:ascii="Agency FB" w:hAnsi="Agency FB" w:cs="Simplified Arabic"/>
          <w:sz w:val="28"/>
          <w:szCs w:val="28"/>
        </w:rPr>
        <w:t>E</w:t>
      </w:r>
      <w:r w:rsidR="0065079F" w:rsidRPr="005D71A2">
        <w:rPr>
          <w:rFonts w:ascii="Agency FB" w:hAnsi="Agency FB" w:cs="Simplified Arabic"/>
          <w:sz w:val="28"/>
          <w:szCs w:val="28"/>
        </w:rPr>
        <w:t>mployabilité initiative et employabilité interactive</w:t>
      </w:r>
      <w:r w:rsidR="001E18D7" w:rsidRPr="005D71A2">
        <w:rPr>
          <w:rFonts w:ascii="Agency FB" w:hAnsi="Agency FB" w:cs="Simplified Arabic"/>
          <w:sz w:val="28"/>
          <w:szCs w:val="28"/>
        </w:rPr>
        <w:t xml:space="preserve"> </w:t>
      </w:r>
    </w:p>
    <w:p w:rsidR="00C66699" w:rsidRPr="005D71A2" w:rsidRDefault="009946D6" w:rsidP="00CE237B">
      <w:pPr>
        <w:pStyle w:val="NormalWeb"/>
        <w:spacing w:before="0" w:beforeAutospacing="0" w:after="0" w:afterAutospacing="0"/>
        <w:jc w:val="both"/>
        <w:rPr>
          <w:rFonts w:ascii="Agency FB" w:hAnsi="Agency FB" w:cs="Simplified Arabic"/>
          <w:sz w:val="28"/>
          <w:szCs w:val="28"/>
        </w:rPr>
      </w:pPr>
      <w:r w:rsidRPr="005D71A2">
        <w:rPr>
          <w:rFonts w:ascii="Agency FB" w:hAnsi="Agency FB" w:cs="Simplified Arabic"/>
          <w:sz w:val="28"/>
          <w:szCs w:val="28"/>
        </w:rPr>
        <w:t>2.5</w:t>
      </w:r>
      <w:r w:rsidR="00C66699" w:rsidRPr="005D71A2">
        <w:rPr>
          <w:rFonts w:ascii="Agency FB" w:hAnsi="Agency FB" w:cs="Simplified Arabic"/>
          <w:sz w:val="28"/>
          <w:szCs w:val="28"/>
        </w:rPr>
        <w:t xml:space="preserve">- </w:t>
      </w:r>
      <w:r w:rsidR="005D540D" w:rsidRPr="005D71A2">
        <w:rPr>
          <w:rFonts w:ascii="Agency FB" w:hAnsi="Agency FB" w:cs="Simplified Arabic"/>
          <w:sz w:val="28"/>
          <w:szCs w:val="28"/>
        </w:rPr>
        <w:t>Qualification</w:t>
      </w:r>
      <w:r w:rsidR="00C66699" w:rsidRPr="005D71A2">
        <w:rPr>
          <w:rFonts w:ascii="Agency FB" w:hAnsi="Agency FB" w:cs="Simplified Arabic"/>
          <w:sz w:val="28"/>
          <w:szCs w:val="28"/>
        </w:rPr>
        <w:t>, professionnalisation</w:t>
      </w:r>
      <w:r w:rsidR="00CE237B">
        <w:rPr>
          <w:rFonts w:ascii="Agency FB" w:hAnsi="Agency FB" w:cs="Simplified Arabic"/>
          <w:sz w:val="28"/>
          <w:szCs w:val="28"/>
        </w:rPr>
        <w:t>,</w:t>
      </w:r>
      <w:r w:rsidR="005D540D" w:rsidRPr="005D71A2">
        <w:rPr>
          <w:rFonts w:ascii="Agency FB" w:hAnsi="Agency FB" w:cs="Simplified Arabic"/>
          <w:sz w:val="28"/>
          <w:szCs w:val="28"/>
        </w:rPr>
        <w:t xml:space="preserve"> avenir des métiers de l’information</w:t>
      </w:r>
      <w:r w:rsidR="00CE237B" w:rsidRPr="00CE237B">
        <w:rPr>
          <w:rFonts w:ascii="Agency FB" w:hAnsi="Agency FB" w:cs="Simplified Arabic"/>
          <w:sz w:val="28"/>
          <w:szCs w:val="28"/>
        </w:rPr>
        <w:t xml:space="preserve"> et psycho-sociologie du travail </w:t>
      </w:r>
      <w:r w:rsidR="00C66699" w:rsidRPr="005D71A2">
        <w:rPr>
          <w:rFonts w:ascii="Agency FB" w:hAnsi="Agency FB" w:cs="Simplified Arabic"/>
          <w:sz w:val="28"/>
          <w:szCs w:val="28"/>
        </w:rPr>
        <w:t xml:space="preserve">  </w:t>
      </w:r>
    </w:p>
    <w:p w:rsidR="0065079F" w:rsidRPr="005D71A2" w:rsidRDefault="009946D6" w:rsidP="005D540D">
      <w:pPr>
        <w:pStyle w:val="NormalWeb"/>
        <w:spacing w:before="0" w:beforeAutospacing="0" w:after="0" w:afterAutospacing="0"/>
        <w:jc w:val="both"/>
        <w:rPr>
          <w:rFonts w:ascii="Agency FB" w:hAnsi="Agency FB" w:cs="Simplified Arabic"/>
          <w:sz w:val="28"/>
          <w:szCs w:val="28"/>
        </w:rPr>
      </w:pPr>
      <w:r w:rsidRPr="005D71A2">
        <w:rPr>
          <w:rFonts w:ascii="Agency FB" w:hAnsi="Agency FB" w:cs="Simplified Arabic"/>
          <w:sz w:val="28"/>
          <w:szCs w:val="28"/>
        </w:rPr>
        <w:t>2.6</w:t>
      </w:r>
      <w:r w:rsidR="003E56C3" w:rsidRPr="005D71A2">
        <w:rPr>
          <w:rFonts w:ascii="Agency FB" w:hAnsi="Agency FB" w:cs="Simplified Arabic"/>
          <w:sz w:val="28"/>
          <w:szCs w:val="28"/>
        </w:rPr>
        <w:t xml:space="preserve">- Référentiels </w:t>
      </w:r>
      <w:r w:rsidR="005D540D" w:rsidRPr="005D71A2">
        <w:rPr>
          <w:rFonts w:ascii="Agency FB" w:hAnsi="Agency FB" w:cs="Simplified Arabic"/>
          <w:sz w:val="28"/>
          <w:szCs w:val="28"/>
        </w:rPr>
        <w:t>des</w:t>
      </w:r>
      <w:r w:rsidR="00F713B7" w:rsidRPr="005D71A2">
        <w:rPr>
          <w:rFonts w:ascii="Agency FB" w:hAnsi="Agency FB" w:cs="Simplified Arabic"/>
          <w:sz w:val="28"/>
          <w:szCs w:val="28"/>
        </w:rPr>
        <w:t> </w:t>
      </w:r>
      <w:r w:rsidR="005D540D" w:rsidRPr="005D71A2">
        <w:rPr>
          <w:rFonts w:ascii="Agency FB" w:hAnsi="Agency FB" w:cs="Simplified Arabic"/>
          <w:sz w:val="28"/>
          <w:szCs w:val="28"/>
        </w:rPr>
        <w:t>métiers</w:t>
      </w:r>
      <w:r w:rsidR="00F713B7" w:rsidRPr="005D71A2">
        <w:rPr>
          <w:rFonts w:ascii="Agency FB" w:hAnsi="Agency FB" w:cs="Simplified Arabic"/>
          <w:sz w:val="28"/>
          <w:szCs w:val="28"/>
        </w:rPr>
        <w:t xml:space="preserve"> </w:t>
      </w:r>
      <w:r w:rsidR="005D540D" w:rsidRPr="005D71A2">
        <w:rPr>
          <w:rFonts w:ascii="Agency FB" w:hAnsi="Agency FB" w:cs="Simplified Arabic"/>
          <w:sz w:val="28"/>
          <w:szCs w:val="28"/>
        </w:rPr>
        <w:t xml:space="preserve">de </w:t>
      </w:r>
      <w:r w:rsidR="00011FA2" w:rsidRPr="005D71A2">
        <w:rPr>
          <w:rFonts w:ascii="Agency FB" w:hAnsi="Agency FB" w:cs="Simplified Arabic"/>
          <w:sz w:val="28"/>
          <w:szCs w:val="28"/>
        </w:rPr>
        <w:t>l’information :</w:t>
      </w:r>
      <w:r w:rsidR="00000C51" w:rsidRPr="005D71A2">
        <w:rPr>
          <w:rFonts w:ascii="Agency FB" w:hAnsi="Agency FB" w:cs="Simplified Arabic"/>
          <w:sz w:val="28"/>
          <w:szCs w:val="28"/>
        </w:rPr>
        <w:t xml:space="preserve"> C</w:t>
      </w:r>
      <w:r w:rsidR="00F713B7" w:rsidRPr="005D71A2">
        <w:rPr>
          <w:rFonts w:ascii="Agency FB" w:hAnsi="Agency FB" w:cs="Simplified Arabic"/>
          <w:sz w:val="28"/>
          <w:szCs w:val="28"/>
        </w:rPr>
        <w:t>onception et expériences comparées</w:t>
      </w:r>
    </w:p>
    <w:p w:rsidR="009A4E71" w:rsidRPr="00C953F1" w:rsidRDefault="009A4E71" w:rsidP="009A4E71">
      <w:pPr>
        <w:jc w:val="both"/>
        <w:rPr>
          <w:rFonts w:ascii="Agency FB" w:hAnsi="Agency FB" w:cstheme="majorBidi"/>
          <w:sz w:val="28"/>
          <w:szCs w:val="28"/>
        </w:rPr>
      </w:pPr>
    </w:p>
    <w:p w:rsidR="009A4E71" w:rsidRDefault="00D263F6" w:rsidP="009A4E71">
      <w:pPr>
        <w:jc w:val="both"/>
        <w:rPr>
          <w:rFonts w:ascii="Agency FB" w:hAnsi="Agency FB" w:cstheme="majorBidi"/>
          <w:b/>
          <w:bCs/>
          <w:sz w:val="28"/>
          <w:szCs w:val="28"/>
        </w:rPr>
      </w:pPr>
      <w:r>
        <w:rPr>
          <w:rFonts w:ascii="Agency FB" w:hAnsi="Agency FB" w:cstheme="majorBidi"/>
          <w:b/>
          <w:bCs/>
          <w:sz w:val="28"/>
          <w:szCs w:val="28"/>
        </w:rPr>
        <w:t>3</w:t>
      </w:r>
      <w:r w:rsidR="009A4E71" w:rsidRPr="00C953F1">
        <w:rPr>
          <w:rFonts w:ascii="Agency FB" w:hAnsi="Agency FB" w:cstheme="majorBidi"/>
          <w:b/>
          <w:bCs/>
          <w:sz w:val="28"/>
          <w:szCs w:val="28"/>
        </w:rPr>
        <w:t>-Comité scientifique :</w:t>
      </w:r>
    </w:p>
    <w:p w:rsidR="00472EBD" w:rsidRDefault="001E5E58" w:rsidP="00D524C2">
      <w:pPr>
        <w:jc w:val="both"/>
        <w:rPr>
          <w:rFonts w:ascii="Agency FB" w:hAnsi="Agency FB" w:cstheme="majorBidi"/>
          <w:color w:val="000000"/>
          <w:sz w:val="28"/>
          <w:szCs w:val="28"/>
        </w:rPr>
      </w:pPr>
      <w:r>
        <w:rPr>
          <w:rFonts w:ascii="Agency FB" w:hAnsi="Agency FB" w:cstheme="majorBidi"/>
          <w:color w:val="000000"/>
          <w:sz w:val="28"/>
          <w:szCs w:val="28"/>
        </w:rPr>
        <w:t xml:space="preserve">- </w:t>
      </w:r>
      <w:r w:rsidR="00472EBD">
        <w:rPr>
          <w:rFonts w:ascii="Agency FB" w:hAnsi="Agency FB" w:cstheme="majorBidi"/>
          <w:color w:val="000000"/>
          <w:sz w:val="28"/>
          <w:szCs w:val="28"/>
        </w:rPr>
        <w:t>Abdelhédi Mohamed Féthi</w:t>
      </w:r>
      <w:r w:rsidR="00D524C2">
        <w:rPr>
          <w:rFonts w:ascii="Agency FB" w:hAnsi="Agency FB" w:cstheme="majorBidi"/>
          <w:color w:val="000000"/>
          <w:sz w:val="28"/>
          <w:szCs w:val="28"/>
        </w:rPr>
        <w:t>,</w:t>
      </w:r>
      <w:r w:rsidR="00472EBD">
        <w:rPr>
          <w:rFonts w:ascii="Agency FB" w:hAnsi="Agency FB" w:cstheme="majorBidi"/>
          <w:color w:val="000000"/>
          <w:sz w:val="28"/>
          <w:szCs w:val="28"/>
        </w:rPr>
        <w:t xml:space="preserve"> (FL</w:t>
      </w:r>
      <w:r w:rsidR="00D524C2">
        <w:rPr>
          <w:rFonts w:ascii="Agency FB" w:hAnsi="Agency FB" w:cstheme="majorBidi"/>
          <w:color w:val="000000"/>
          <w:sz w:val="28"/>
          <w:szCs w:val="28"/>
        </w:rPr>
        <w:t>-</w:t>
      </w:r>
      <w:r w:rsidR="00472EBD">
        <w:rPr>
          <w:rFonts w:ascii="Agency FB" w:hAnsi="Agency FB" w:cstheme="majorBidi"/>
          <w:color w:val="000000"/>
          <w:sz w:val="28"/>
          <w:szCs w:val="28"/>
        </w:rPr>
        <w:t>Université du Caire, Egypte)</w:t>
      </w:r>
    </w:p>
    <w:p w:rsidR="005D1F59" w:rsidRDefault="00472EBD" w:rsidP="00F714A2">
      <w:pPr>
        <w:jc w:val="both"/>
        <w:rPr>
          <w:rFonts w:ascii="Agency FB" w:hAnsi="Agency FB" w:cstheme="majorBidi"/>
          <w:color w:val="000000"/>
          <w:sz w:val="28"/>
          <w:szCs w:val="28"/>
        </w:rPr>
      </w:pPr>
      <w:r>
        <w:rPr>
          <w:rFonts w:ascii="Agency FB" w:hAnsi="Agency FB" w:cstheme="majorBidi"/>
          <w:color w:val="000000"/>
          <w:sz w:val="28"/>
          <w:szCs w:val="28"/>
        </w:rPr>
        <w:t xml:space="preserve">- </w:t>
      </w:r>
      <w:r w:rsidR="005D1F59" w:rsidRPr="005D1F59">
        <w:rPr>
          <w:rFonts w:ascii="Agency FB" w:hAnsi="Agency FB" w:cstheme="majorBidi"/>
          <w:color w:val="000000"/>
          <w:sz w:val="28"/>
          <w:szCs w:val="28"/>
        </w:rPr>
        <w:t>Abdel</w:t>
      </w:r>
      <w:r w:rsidR="00862184">
        <w:rPr>
          <w:rFonts w:ascii="Agency FB" w:hAnsi="Agency FB" w:cstheme="majorBidi"/>
          <w:color w:val="000000"/>
          <w:sz w:val="28"/>
          <w:szCs w:val="28"/>
        </w:rPr>
        <w:t>l</w:t>
      </w:r>
      <w:r w:rsidR="005D1F59" w:rsidRPr="005D1F59">
        <w:rPr>
          <w:rFonts w:ascii="Agency FB" w:hAnsi="Agency FB" w:cstheme="majorBidi"/>
          <w:color w:val="000000"/>
          <w:sz w:val="28"/>
          <w:szCs w:val="28"/>
        </w:rPr>
        <w:t>ila</w:t>
      </w:r>
      <w:r w:rsidR="005D1F59" w:rsidRPr="00F714A2">
        <w:rPr>
          <w:rFonts w:ascii="Agency FB" w:hAnsi="Agency FB" w:cstheme="majorBidi"/>
          <w:color w:val="000000"/>
          <w:sz w:val="28"/>
          <w:szCs w:val="28"/>
        </w:rPr>
        <w:t>h</w:t>
      </w:r>
      <w:r w:rsidR="00F714A2">
        <w:rPr>
          <w:rFonts w:ascii="Agency FB" w:hAnsi="Agency FB" w:cstheme="majorBidi"/>
          <w:color w:val="000000"/>
          <w:sz w:val="28"/>
          <w:szCs w:val="28"/>
        </w:rPr>
        <w:t xml:space="preserve"> </w:t>
      </w:r>
      <w:r w:rsidR="005D1F59" w:rsidRPr="005D1F59">
        <w:rPr>
          <w:rFonts w:ascii="Agency FB" w:hAnsi="Agency FB" w:cstheme="majorBidi"/>
          <w:color w:val="000000"/>
          <w:sz w:val="28"/>
          <w:szCs w:val="28"/>
        </w:rPr>
        <w:t>Abdelkader</w:t>
      </w:r>
      <w:r w:rsidR="008F6143">
        <w:rPr>
          <w:rFonts w:ascii="Agency FB" w:hAnsi="Agency FB" w:cstheme="majorBidi"/>
          <w:color w:val="000000"/>
          <w:sz w:val="28"/>
          <w:szCs w:val="28"/>
        </w:rPr>
        <w:t>,</w:t>
      </w:r>
      <w:r w:rsidR="008F6143" w:rsidRPr="005D1F59">
        <w:rPr>
          <w:rFonts w:ascii="Agency FB" w:hAnsi="Agency FB" w:cstheme="majorBidi"/>
          <w:color w:val="000000"/>
          <w:sz w:val="28"/>
          <w:szCs w:val="28"/>
        </w:rPr>
        <w:t> </w:t>
      </w:r>
      <w:r w:rsidR="008F6143">
        <w:rPr>
          <w:rFonts w:ascii="Agency FB" w:hAnsi="Agency FB" w:cstheme="majorBidi"/>
          <w:color w:val="000000"/>
          <w:sz w:val="28"/>
          <w:szCs w:val="28"/>
        </w:rPr>
        <w:t>(</w:t>
      </w:r>
      <w:r w:rsidR="005D1F59">
        <w:rPr>
          <w:rFonts w:ascii="Agency FB" w:hAnsi="Agency FB" w:cstheme="majorBidi"/>
          <w:color w:val="000000"/>
          <w:sz w:val="28"/>
          <w:szCs w:val="28"/>
        </w:rPr>
        <w:t>FSHSI, Université d’Oran</w:t>
      </w:r>
      <w:r w:rsidR="00862184">
        <w:rPr>
          <w:rFonts w:ascii="Agency FB" w:hAnsi="Agency FB" w:cstheme="majorBidi"/>
          <w:color w:val="000000"/>
          <w:sz w:val="28"/>
          <w:szCs w:val="28"/>
        </w:rPr>
        <w:t>2</w:t>
      </w:r>
      <w:r w:rsidR="005D1F59">
        <w:rPr>
          <w:rFonts w:ascii="Agency FB" w:hAnsi="Agency FB" w:cstheme="majorBidi"/>
          <w:color w:val="000000"/>
          <w:sz w:val="28"/>
          <w:szCs w:val="28"/>
        </w:rPr>
        <w:t>, Algérie)</w:t>
      </w:r>
    </w:p>
    <w:p w:rsidR="00CE237B" w:rsidRPr="00CE237B" w:rsidRDefault="001E5E58" w:rsidP="00CE237B">
      <w:pPr>
        <w:jc w:val="both"/>
        <w:rPr>
          <w:rFonts w:ascii="Agency FB" w:hAnsi="Agency FB" w:cstheme="majorBidi"/>
          <w:color w:val="000000"/>
          <w:sz w:val="28"/>
          <w:szCs w:val="28"/>
        </w:rPr>
      </w:pPr>
      <w:r>
        <w:rPr>
          <w:rFonts w:ascii="Agency FB" w:hAnsi="Agency FB" w:cstheme="majorBidi"/>
          <w:color w:val="000000"/>
          <w:sz w:val="28"/>
          <w:szCs w:val="28"/>
        </w:rPr>
        <w:t xml:space="preserve">- </w:t>
      </w:r>
      <w:r w:rsidR="00CE237B" w:rsidRPr="00CE237B">
        <w:rPr>
          <w:rFonts w:ascii="Agency FB" w:hAnsi="Agency FB" w:cstheme="majorBidi"/>
          <w:color w:val="000000"/>
          <w:sz w:val="28"/>
          <w:szCs w:val="28"/>
        </w:rPr>
        <w:t>Bachr Ahmed</w:t>
      </w:r>
      <w:r w:rsidR="0080530E">
        <w:rPr>
          <w:rFonts w:ascii="Agency FB" w:hAnsi="Agency FB" w:cstheme="majorBidi"/>
          <w:color w:val="000000"/>
          <w:sz w:val="28"/>
          <w:szCs w:val="28"/>
        </w:rPr>
        <w:t>,</w:t>
      </w:r>
      <w:r w:rsidR="00CE237B" w:rsidRPr="00CE237B">
        <w:rPr>
          <w:rFonts w:ascii="Agency FB" w:hAnsi="Agency FB" w:cstheme="majorBidi"/>
          <w:color w:val="000000"/>
          <w:sz w:val="28"/>
          <w:szCs w:val="28"/>
        </w:rPr>
        <w:t xml:space="preserve"> (ESI- Rabat, Maroc)</w:t>
      </w:r>
    </w:p>
    <w:p w:rsidR="00863D6E" w:rsidRDefault="00CE237B" w:rsidP="00CE237B">
      <w:pPr>
        <w:jc w:val="both"/>
        <w:rPr>
          <w:rFonts w:ascii="Agency FB" w:hAnsi="Agency FB" w:cstheme="majorBidi"/>
          <w:color w:val="000000"/>
          <w:sz w:val="28"/>
          <w:szCs w:val="28"/>
        </w:rPr>
      </w:pPr>
      <w:r>
        <w:rPr>
          <w:rFonts w:ascii="Agency FB" w:hAnsi="Agency FB" w:cstheme="majorBidi"/>
          <w:color w:val="000000"/>
          <w:sz w:val="28"/>
          <w:szCs w:val="28"/>
        </w:rPr>
        <w:t xml:space="preserve">- </w:t>
      </w:r>
      <w:r w:rsidR="00863D6E">
        <w:rPr>
          <w:rFonts w:ascii="Agency FB" w:hAnsi="Agency FB" w:cstheme="majorBidi"/>
          <w:color w:val="000000"/>
          <w:sz w:val="28"/>
          <w:szCs w:val="28"/>
        </w:rPr>
        <w:t>Badra Lamia, (L</w:t>
      </w:r>
      <w:r w:rsidR="00000C51">
        <w:rPr>
          <w:rFonts w:ascii="Agency FB" w:hAnsi="Agency FB" w:cstheme="majorBidi"/>
          <w:color w:val="000000"/>
          <w:sz w:val="28"/>
          <w:szCs w:val="28"/>
        </w:rPr>
        <w:t>R</w:t>
      </w:r>
      <w:r w:rsidR="00863D6E" w:rsidRPr="00E36247">
        <w:rPr>
          <w:rFonts w:ascii="Agency FB" w:hAnsi="Agency FB" w:cstheme="majorBidi"/>
          <w:color w:val="000000"/>
          <w:sz w:val="28"/>
          <w:szCs w:val="28"/>
        </w:rPr>
        <w:t>CS</w:t>
      </w:r>
      <w:r w:rsidR="00000C51">
        <w:rPr>
          <w:rFonts w:ascii="Agency FB" w:hAnsi="Agency FB" w:cstheme="majorBidi"/>
          <w:color w:val="000000"/>
          <w:sz w:val="28"/>
          <w:szCs w:val="28"/>
        </w:rPr>
        <w:t>, Université Clermont-</w:t>
      </w:r>
      <w:r w:rsidR="00863D6E">
        <w:rPr>
          <w:rFonts w:ascii="Agency FB" w:hAnsi="Agency FB" w:cstheme="majorBidi"/>
          <w:color w:val="000000"/>
          <w:sz w:val="28"/>
          <w:szCs w:val="28"/>
        </w:rPr>
        <w:t>Auvergne</w:t>
      </w:r>
      <w:r w:rsidR="00000C51">
        <w:rPr>
          <w:rFonts w:ascii="Agency FB" w:hAnsi="Agency FB" w:cstheme="majorBidi"/>
          <w:color w:val="000000"/>
          <w:sz w:val="28"/>
          <w:szCs w:val="28"/>
        </w:rPr>
        <w:t>, France</w:t>
      </w:r>
      <w:r w:rsidR="00863D6E">
        <w:rPr>
          <w:rFonts w:ascii="Agency FB" w:hAnsi="Agency FB" w:cstheme="majorBidi"/>
          <w:color w:val="000000"/>
          <w:sz w:val="28"/>
          <w:szCs w:val="28"/>
        </w:rPr>
        <w:t>)</w:t>
      </w:r>
    </w:p>
    <w:p w:rsidR="00F65E1D" w:rsidRPr="00C953F1" w:rsidRDefault="001E5E58" w:rsidP="00F65E1D">
      <w:pPr>
        <w:jc w:val="both"/>
        <w:rPr>
          <w:rFonts w:ascii="Agency FB" w:hAnsi="Agency FB" w:cstheme="majorBidi"/>
          <w:sz w:val="28"/>
          <w:szCs w:val="28"/>
        </w:rPr>
      </w:pPr>
      <w:r w:rsidRPr="00CE237B">
        <w:rPr>
          <w:rFonts w:ascii="Agency FB" w:hAnsi="Agency FB" w:cstheme="majorBidi"/>
          <w:color w:val="000000"/>
          <w:sz w:val="28"/>
          <w:szCs w:val="28"/>
        </w:rPr>
        <w:t xml:space="preserve">- </w:t>
      </w:r>
      <w:r w:rsidR="00F65E1D" w:rsidRPr="00CE237B">
        <w:rPr>
          <w:rFonts w:ascii="Agency FB" w:hAnsi="Agency FB" w:cstheme="majorBidi"/>
          <w:color w:val="000000"/>
          <w:sz w:val="28"/>
          <w:szCs w:val="28"/>
        </w:rPr>
        <w:t>Blandin</w:t>
      </w:r>
      <w:r w:rsidR="00F65E1D" w:rsidRPr="00C953F1">
        <w:rPr>
          <w:rFonts w:ascii="Agency FB" w:hAnsi="Agency FB" w:cstheme="majorBidi"/>
          <w:sz w:val="28"/>
          <w:szCs w:val="28"/>
        </w:rPr>
        <w:t xml:space="preserve"> Bernard, (LINEACT-CREF - EA 1589-Université de Paris Nanterre, France)</w:t>
      </w:r>
    </w:p>
    <w:p w:rsidR="0076109A" w:rsidRDefault="001E5E58" w:rsidP="007425F3">
      <w:pPr>
        <w:jc w:val="both"/>
        <w:rPr>
          <w:rFonts w:ascii="Agency FB" w:hAnsi="Agency FB" w:cstheme="majorBidi"/>
          <w:sz w:val="28"/>
          <w:szCs w:val="28"/>
        </w:rPr>
      </w:pPr>
      <w:r>
        <w:rPr>
          <w:rFonts w:ascii="Agency FB" w:hAnsi="Agency FB" w:cstheme="majorBidi"/>
          <w:sz w:val="28"/>
          <w:szCs w:val="28"/>
        </w:rPr>
        <w:t xml:space="preserve">- </w:t>
      </w:r>
      <w:r w:rsidR="007425F3">
        <w:rPr>
          <w:rFonts w:ascii="Agency FB" w:hAnsi="Agency FB" w:cstheme="majorBidi"/>
          <w:sz w:val="28"/>
          <w:szCs w:val="28"/>
        </w:rPr>
        <w:t>Bouderbane A</w:t>
      </w:r>
      <w:r w:rsidR="0076109A">
        <w:rPr>
          <w:rFonts w:ascii="Agency FB" w:hAnsi="Agency FB" w:cstheme="majorBidi"/>
          <w:sz w:val="28"/>
          <w:szCs w:val="28"/>
        </w:rPr>
        <w:t>zzedine</w:t>
      </w:r>
      <w:r w:rsidR="007425F3">
        <w:rPr>
          <w:rFonts w:ascii="Agency FB" w:hAnsi="Agency FB" w:cstheme="majorBidi"/>
          <w:sz w:val="28"/>
          <w:szCs w:val="28"/>
        </w:rPr>
        <w:t>, (IB-</w:t>
      </w:r>
      <w:r w:rsidR="007425F3" w:rsidRPr="007425F3">
        <w:rPr>
          <w:rFonts w:ascii="Agency FB" w:hAnsi="Agency FB" w:cstheme="majorBidi"/>
          <w:sz w:val="28"/>
          <w:szCs w:val="28"/>
        </w:rPr>
        <w:t xml:space="preserve"> Université de Mentouri</w:t>
      </w:r>
      <w:r w:rsidR="007425F3">
        <w:rPr>
          <w:rFonts w:ascii="Agency FB" w:hAnsi="Agency FB" w:cstheme="majorBidi"/>
          <w:sz w:val="28"/>
          <w:szCs w:val="28"/>
        </w:rPr>
        <w:t>-</w:t>
      </w:r>
      <w:r w:rsidR="007425F3" w:rsidRPr="007425F3">
        <w:rPr>
          <w:rFonts w:ascii="Agency FB" w:hAnsi="Agency FB" w:cstheme="majorBidi"/>
          <w:sz w:val="28"/>
          <w:szCs w:val="28"/>
        </w:rPr>
        <w:t>Constantine</w:t>
      </w:r>
      <w:r w:rsidR="007425F3">
        <w:rPr>
          <w:rFonts w:ascii="Agency FB" w:hAnsi="Agency FB" w:cstheme="majorBidi"/>
          <w:sz w:val="28"/>
          <w:szCs w:val="28"/>
        </w:rPr>
        <w:t>, Algérie)</w:t>
      </w:r>
      <w:r w:rsidR="007425F3" w:rsidRPr="007425F3">
        <w:rPr>
          <w:rFonts w:ascii="Agency FB" w:hAnsi="Agency FB" w:cstheme="majorBidi"/>
          <w:sz w:val="28"/>
          <w:szCs w:val="28"/>
        </w:rPr>
        <w:t> </w:t>
      </w:r>
    </w:p>
    <w:p w:rsidR="009A4E71" w:rsidRPr="00C953F1" w:rsidRDefault="001E5E58"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Cabedoche Bertrand, (Réseau mondial chaire Unesco de Communication, Canada)</w:t>
      </w:r>
    </w:p>
    <w:p w:rsidR="00863D6E" w:rsidRPr="00C953F1" w:rsidRDefault="001E5E58" w:rsidP="00863D6E">
      <w:pPr>
        <w:jc w:val="both"/>
        <w:rPr>
          <w:rFonts w:ascii="Agency FB" w:hAnsi="Agency FB" w:cstheme="majorBidi"/>
          <w:sz w:val="28"/>
          <w:szCs w:val="28"/>
        </w:rPr>
      </w:pPr>
      <w:r>
        <w:rPr>
          <w:rFonts w:ascii="Agency FB" w:hAnsi="Agency FB" w:cstheme="majorBidi"/>
          <w:sz w:val="28"/>
          <w:szCs w:val="28"/>
        </w:rPr>
        <w:t xml:space="preserve">- </w:t>
      </w:r>
      <w:r w:rsidR="00863D6E" w:rsidRPr="00C953F1">
        <w:rPr>
          <w:rFonts w:ascii="Agency FB" w:hAnsi="Agency FB" w:cstheme="majorBidi"/>
          <w:sz w:val="28"/>
          <w:szCs w:val="28"/>
        </w:rPr>
        <w:t>Chouk Souad, (ISCAE-Université de la Manouba, Tunisie)</w:t>
      </w:r>
    </w:p>
    <w:p w:rsidR="009A4E71" w:rsidRPr="00C953F1" w:rsidRDefault="001E5E58" w:rsidP="00A52B0B">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Cormerais franck, (Université Bordeaux Montaigne, France)</w:t>
      </w:r>
    </w:p>
    <w:p w:rsidR="00863D6E" w:rsidRPr="00686234" w:rsidRDefault="001E5E58" w:rsidP="00A52B0B">
      <w:pPr>
        <w:jc w:val="both"/>
        <w:rPr>
          <w:rFonts w:ascii="Agency FB" w:hAnsi="Agency FB" w:cstheme="majorBidi"/>
          <w:sz w:val="28"/>
          <w:szCs w:val="28"/>
        </w:rPr>
      </w:pPr>
      <w:r>
        <w:rPr>
          <w:rFonts w:ascii="Agency FB" w:hAnsi="Agency FB" w:cstheme="majorBidi"/>
          <w:sz w:val="28"/>
          <w:szCs w:val="28"/>
        </w:rPr>
        <w:t xml:space="preserve">- </w:t>
      </w:r>
      <w:r w:rsidR="00863D6E" w:rsidRPr="00686234">
        <w:rPr>
          <w:rFonts w:ascii="Agency FB" w:hAnsi="Agency FB" w:cstheme="majorBidi"/>
          <w:sz w:val="28"/>
          <w:szCs w:val="28"/>
        </w:rPr>
        <w:t>Dacheux Eric, (</w:t>
      </w:r>
      <w:r w:rsidR="00271374" w:rsidRPr="00686234">
        <w:rPr>
          <w:rFonts w:ascii="Agency FB" w:hAnsi="Agency FB" w:cstheme="majorBidi"/>
          <w:sz w:val="28"/>
          <w:szCs w:val="28"/>
        </w:rPr>
        <w:t>LRCS, Université Clermont-Auvergne, France</w:t>
      </w:r>
      <w:r w:rsidR="00863D6E" w:rsidRPr="00686234">
        <w:rPr>
          <w:rFonts w:ascii="Agency FB" w:hAnsi="Agency FB" w:cstheme="majorBidi"/>
          <w:sz w:val="28"/>
          <w:szCs w:val="28"/>
        </w:rPr>
        <w:t>)</w:t>
      </w:r>
    </w:p>
    <w:p w:rsidR="009A4E71" w:rsidRPr="00C953F1" w:rsidRDefault="001E5E58"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Daouès Fénniche Raja, (ISD-Université de la Manouba, Tunisie)</w:t>
      </w:r>
    </w:p>
    <w:p w:rsidR="009A4E71" w:rsidRDefault="001E5E58"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Djerad, Najoua, (ISD-Université de la Manouba, Tunisie)</w:t>
      </w:r>
    </w:p>
    <w:p w:rsidR="0076109A" w:rsidRPr="00C953F1" w:rsidRDefault="001E5E58" w:rsidP="00A52B0B">
      <w:pPr>
        <w:jc w:val="both"/>
        <w:rPr>
          <w:rFonts w:ascii="Agency FB" w:hAnsi="Agency FB" w:cstheme="majorBidi"/>
          <w:sz w:val="28"/>
          <w:szCs w:val="28"/>
        </w:rPr>
      </w:pPr>
      <w:r>
        <w:rPr>
          <w:rFonts w:ascii="Agency FB" w:hAnsi="Agency FB" w:cstheme="majorBidi"/>
          <w:sz w:val="28"/>
          <w:szCs w:val="28"/>
        </w:rPr>
        <w:t xml:space="preserve">- </w:t>
      </w:r>
      <w:r w:rsidR="0076109A">
        <w:rPr>
          <w:rFonts w:ascii="Agency FB" w:hAnsi="Agency FB" w:cstheme="majorBidi"/>
          <w:sz w:val="28"/>
          <w:szCs w:val="28"/>
        </w:rPr>
        <w:t>Gammouh N</w:t>
      </w:r>
      <w:r w:rsidR="00A52B0B">
        <w:rPr>
          <w:rFonts w:ascii="Agency FB" w:hAnsi="Agency FB" w:cstheme="majorBidi"/>
          <w:sz w:val="28"/>
          <w:szCs w:val="28"/>
        </w:rPr>
        <w:t>a</w:t>
      </w:r>
      <w:r w:rsidR="0076109A">
        <w:rPr>
          <w:rFonts w:ascii="Agency FB" w:hAnsi="Agency FB" w:cstheme="majorBidi"/>
          <w:sz w:val="28"/>
          <w:szCs w:val="28"/>
        </w:rPr>
        <w:t>jia</w:t>
      </w:r>
      <w:r w:rsidR="007425F3">
        <w:rPr>
          <w:rFonts w:ascii="Agency FB" w:hAnsi="Agency FB" w:cstheme="majorBidi"/>
          <w:sz w:val="28"/>
          <w:szCs w:val="28"/>
        </w:rPr>
        <w:t>, (DB-</w:t>
      </w:r>
      <w:r w:rsidR="007425F3" w:rsidRPr="007425F3">
        <w:rPr>
          <w:rFonts w:ascii="Agency FB" w:hAnsi="Agency FB" w:cstheme="majorBidi"/>
          <w:sz w:val="28"/>
          <w:szCs w:val="28"/>
        </w:rPr>
        <w:t>Université de Mentouri</w:t>
      </w:r>
      <w:r w:rsidR="007425F3">
        <w:rPr>
          <w:rFonts w:ascii="Agency FB" w:hAnsi="Agency FB" w:cstheme="majorBidi"/>
          <w:sz w:val="28"/>
          <w:szCs w:val="28"/>
        </w:rPr>
        <w:t>-</w:t>
      </w:r>
      <w:r w:rsidR="007425F3" w:rsidRPr="007425F3">
        <w:rPr>
          <w:rFonts w:ascii="Agency FB" w:hAnsi="Agency FB" w:cstheme="majorBidi"/>
          <w:sz w:val="28"/>
          <w:szCs w:val="28"/>
        </w:rPr>
        <w:t>Constantine</w:t>
      </w:r>
      <w:r w:rsidR="007425F3">
        <w:rPr>
          <w:rFonts w:ascii="Agency FB" w:hAnsi="Agency FB" w:cstheme="majorBidi"/>
          <w:sz w:val="28"/>
          <w:szCs w:val="28"/>
        </w:rPr>
        <w:t>, Algérie)</w:t>
      </w:r>
    </w:p>
    <w:p w:rsidR="009A4E71" w:rsidRPr="00C953F1" w:rsidRDefault="001E5E58"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Gdoura Wahid, (ISD-Université de la Manouba, Tunisie)</w:t>
      </w:r>
    </w:p>
    <w:p w:rsidR="00047A65" w:rsidRDefault="001E5E58" w:rsidP="00AF647D">
      <w:pPr>
        <w:jc w:val="both"/>
        <w:rPr>
          <w:rFonts w:ascii="Agency FB" w:hAnsi="Agency FB" w:cstheme="majorBidi"/>
          <w:sz w:val="28"/>
          <w:szCs w:val="28"/>
          <w:rtl/>
        </w:rPr>
      </w:pPr>
      <w:r w:rsidRPr="00A42969">
        <w:rPr>
          <w:rFonts w:ascii="Agency FB" w:hAnsi="Agency FB" w:cstheme="majorBidi"/>
          <w:sz w:val="28"/>
          <w:szCs w:val="28"/>
          <w:lang w:val="en-US"/>
        </w:rPr>
        <w:t xml:space="preserve">- </w:t>
      </w:r>
      <w:r w:rsidR="00047A65" w:rsidRPr="00A42969">
        <w:rPr>
          <w:rFonts w:ascii="Agency FB" w:hAnsi="Agency FB" w:cstheme="majorBidi"/>
          <w:sz w:val="28"/>
          <w:szCs w:val="28"/>
          <w:lang w:val="en-US"/>
        </w:rPr>
        <w:t>Habchi Khaled, (</w:t>
      </w:r>
      <w:r w:rsidR="00033E7C" w:rsidRPr="00A42969">
        <w:rPr>
          <w:rFonts w:ascii="Agency FB" w:hAnsi="Agency FB" w:cstheme="majorBidi"/>
          <w:sz w:val="28"/>
          <w:szCs w:val="28"/>
          <w:lang w:val="en-US"/>
        </w:rPr>
        <w:t>AGU-Manama, Bahreïn)</w:t>
      </w:r>
    </w:p>
    <w:p w:rsidR="00A52B0B" w:rsidRPr="004816F4" w:rsidRDefault="00047A65" w:rsidP="004816F4">
      <w:pPr>
        <w:jc w:val="both"/>
        <w:rPr>
          <w:rFonts w:ascii="Agency FB" w:hAnsi="Agency FB" w:cstheme="majorBidi"/>
          <w:sz w:val="28"/>
          <w:szCs w:val="28"/>
          <w:lang w:val="en-US"/>
        </w:rPr>
      </w:pPr>
      <w:r w:rsidRPr="004816F4">
        <w:rPr>
          <w:rFonts w:ascii="Agency FB" w:hAnsi="Agency FB" w:cstheme="majorBidi"/>
          <w:sz w:val="28"/>
          <w:szCs w:val="28"/>
          <w:lang w:val="en-US"/>
        </w:rPr>
        <w:t xml:space="preserve">- </w:t>
      </w:r>
      <w:r w:rsidR="00A52B0B" w:rsidRPr="004816F4">
        <w:rPr>
          <w:rFonts w:ascii="Agency FB" w:hAnsi="Agency FB" w:cstheme="majorBidi"/>
          <w:sz w:val="28"/>
          <w:szCs w:val="28"/>
          <w:lang w:val="en-US"/>
        </w:rPr>
        <w:t>Ibn Al-Khayat Nozha</w:t>
      </w:r>
      <w:r w:rsidR="0080530E" w:rsidRPr="004816F4">
        <w:rPr>
          <w:rFonts w:ascii="Agency FB" w:hAnsi="Agency FB" w:cstheme="majorBidi"/>
          <w:sz w:val="28"/>
          <w:szCs w:val="28"/>
          <w:lang w:val="en-US"/>
        </w:rPr>
        <w:t>,</w:t>
      </w:r>
      <w:r w:rsidR="00A52B0B" w:rsidRPr="004816F4">
        <w:rPr>
          <w:rFonts w:ascii="Agency FB" w:hAnsi="Agency FB" w:cstheme="majorBidi"/>
          <w:sz w:val="28"/>
          <w:szCs w:val="28"/>
          <w:lang w:val="en-US"/>
        </w:rPr>
        <w:t xml:space="preserve"> </w:t>
      </w:r>
      <w:r w:rsidR="004816F4" w:rsidRPr="000E7459">
        <w:rPr>
          <w:rFonts w:ascii="Agency FB" w:hAnsi="Agency FB"/>
          <w:sz w:val="28"/>
          <w:szCs w:val="28"/>
          <w:lang w:val="en-US"/>
        </w:rPr>
        <w:t>, (IUL-Orl</w:t>
      </w:r>
      <w:r w:rsidR="004816F4">
        <w:rPr>
          <w:rFonts w:ascii="Agency FB" w:hAnsi="Agency FB"/>
          <w:sz w:val="28"/>
          <w:szCs w:val="28"/>
          <w:lang w:val="en-US"/>
        </w:rPr>
        <w:t>a</w:t>
      </w:r>
      <w:r w:rsidR="004816F4" w:rsidRPr="000E7459">
        <w:rPr>
          <w:rFonts w:ascii="Agency FB" w:hAnsi="Agency FB"/>
          <w:sz w:val="28"/>
          <w:szCs w:val="28"/>
          <w:lang w:val="en-US"/>
        </w:rPr>
        <w:t xml:space="preserve">ndo, </w:t>
      </w:r>
      <w:r w:rsidR="004816F4">
        <w:rPr>
          <w:rFonts w:ascii="Agency FB" w:hAnsi="Agency FB"/>
          <w:sz w:val="28"/>
          <w:szCs w:val="28"/>
          <w:lang w:val="en-US"/>
        </w:rPr>
        <w:t>Florida)</w:t>
      </w:r>
    </w:p>
    <w:p w:rsidR="002504AD" w:rsidRPr="00C953F1" w:rsidRDefault="001E5E58" w:rsidP="00E81BC5">
      <w:pPr>
        <w:jc w:val="both"/>
        <w:rPr>
          <w:rFonts w:ascii="Agency FB" w:hAnsi="Agency FB" w:cstheme="majorBidi"/>
          <w:sz w:val="28"/>
          <w:szCs w:val="28"/>
        </w:rPr>
      </w:pPr>
      <w:r>
        <w:rPr>
          <w:rFonts w:ascii="Agency FB" w:hAnsi="Agency FB" w:cstheme="majorBidi"/>
          <w:sz w:val="28"/>
          <w:szCs w:val="28"/>
        </w:rPr>
        <w:t xml:space="preserve">- </w:t>
      </w:r>
      <w:r w:rsidR="00E81BC5">
        <w:rPr>
          <w:rFonts w:ascii="Agency FB" w:hAnsi="Agency FB" w:cstheme="majorBidi"/>
          <w:sz w:val="28"/>
          <w:szCs w:val="28"/>
        </w:rPr>
        <w:t xml:space="preserve">Kadri </w:t>
      </w:r>
      <w:r w:rsidR="002504AD" w:rsidRPr="00C953F1">
        <w:rPr>
          <w:rFonts w:ascii="Agency FB" w:hAnsi="Agency FB" w:cstheme="majorBidi"/>
          <w:sz w:val="28"/>
          <w:szCs w:val="28"/>
        </w:rPr>
        <w:t>Mohamed Salah, (ISD-Université de la Manouba, Tunisie</w:t>
      </w:r>
      <w:r w:rsidR="002504AD">
        <w:rPr>
          <w:rFonts w:ascii="Agency FB" w:hAnsi="Agency FB" w:cstheme="majorBidi"/>
          <w:sz w:val="28"/>
          <w:szCs w:val="28"/>
        </w:rPr>
        <w:t>)</w:t>
      </w:r>
    </w:p>
    <w:p w:rsidR="00B83A6F" w:rsidRPr="00C953F1" w:rsidRDefault="001E5E58" w:rsidP="009A4E71">
      <w:pPr>
        <w:jc w:val="both"/>
        <w:rPr>
          <w:rFonts w:ascii="Agency FB" w:hAnsi="Agency FB" w:cstheme="majorBidi"/>
          <w:sz w:val="28"/>
          <w:szCs w:val="28"/>
        </w:rPr>
      </w:pPr>
      <w:r>
        <w:rPr>
          <w:rFonts w:ascii="Agency FB" w:hAnsi="Agency FB" w:cstheme="majorBidi"/>
          <w:sz w:val="28"/>
          <w:szCs w:val="28"/>
        </w:rPr>
        <w:lastRenderedPageBreak/>
        <w:t xml:space="preserve">- </w:t>
      </w:r>
      <w:r w:rsidR="00B83A6F" w:rsidRPr="00C953F1">
        <w:rPr>
          <w:rFonts w:ascii="Agency FB" w:hAnsi="Agency FB" w:cstheme="majorBidi"/>
          <w:sz w:val="28"/>
          <w:szCs w:val="28"/>
        </w:rPr>
        <w:t>Ksibi Ahmed, (ISD-Université de la Manouba, Tunisie)</w:t>
      </w:r>
    </w:p>
    <w:p w:rsidR="009A4E71" w:rsidRDefault="001E5E58" w:rsidP="009A4E71">
      <w:pPr>
        <w:jc w:val="both"/>
        <w:rPr>
          <w:rFonts w:ascii="Agency FB" w:hAnsi="Agency FB" w:cstheme="majorBidi"/>
          <w:sz w:val="28"/>
          <w:szCs w:val="28"/>
          <w:rtl/>
        </w:rPr>
      </w:pPr>
      <w:r>
        <w:rPr>
          <w:rFonts w:ascii="Agency FB" w:hAnsi="Agency FB" w:cstheme="majorBidi"/>
          <w:sz w:val="28"/>
          <w:szCs w:val="28"/>
        </w:rPr>
        <w:t xml:space="preserve">- </w:t>
      </w:r>
      <w:r w:rsidR="009A4E71" w:rsidRPr="00C953F1">
        <w:rPr>
          <w:rFonts w:ascii="Agency FB" w:hAnsi="Agency FB" w:cstheme="majorBidi"/>
          <w:sz w:val="28"/>
          <w:szCs w:val="28"/>
        </w:rPr>
        <w:t>Mahmoud Saloua, (ISD-Université de la Manouba, Tunisie)</w:t>
      </w:r>
    </w:p>
    <w:p w:rsidR="00695DE8" w:rsidRDefault="00695DE8" w:rsidP="00E81BC5">
      <w:pPr>
        <w:jc w:val="both"/>
        <w:rPr>
          <w:rFonts w:ascii="Agency FB" w:hAnsi="Agency FB" w:cstheme="majorBidi"/>
          <w:sz w:val="28"/>
          <w:szCs w:val="28"/>
        </w:rPr>
      </w:pPr>
      <w:r>
        <w:rPr>
          <w:rFonts w:ascii="Agency FB" w:hAnsi="Agency FB" w:cstheme="majorBidi"/>
          <w:sz w:val="28"/>
          <w:szCs w:val="28"/>
        </w:rPr>
        <w:t>- Mkadmi Abderrazek</w:t>
      </w:r>
      <w:r w:rsidRPr="00C953F1">
        <w:rPr>
          <w:rFonts w:ascii="Agency FB" w:hAnsi="Agency FB" w:cstheme="majorBidi"/>
          <w:sz w:val="28"/>
          <w:szCs w:val="28"/>
        </w:rPr>
        <w:t>, (ISD-Université de la Manouba, Tunisie)</w:t>
      </w:r>
    </w:p>
    <w:p w:rsidR="009A4E71" w:rsidRPr="00C953F1" w:rsidRDefault="001E5E58" w:rsidP="00E81BC5">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Oueslati Mohamed S</w:t>
      </w:r>
      <w:r w:rsidR="00E81BC5">
        <w:rPr>
          <w:rFonts w:ascii="Agency FB" w:hAnsi="Agency FB" w:cstheme="majorBidi"/>
          <w:sz w:val="28"/>
          <w:szCs w:val="28"/>
        </w:rPr>
        <w:t>é</w:t>
      </w:r>
      <w:r w:rsidR="009A4E71" w:rsidRPr="00C953F1">
        <w:rPr>
          <w:rFonts w:ascii="Agency FB" w:hAnsi="Agency FB" w:cstheme="majorBidi"/>
          <w:sz w:val="28"/>
          <w:szCs w:val="28"/>
        </w:rPr>
        <w:t>lim, (Agence Nationale de l’Emploi et du Travail Indépendant, Tunisie)</w:t>
      </w:r>
    </w:p>
    <w:p w:rsidR="009A4E71" w:rsidRPr="00C953F1" w:rsidRDefault="001E5E58" w:rsidP="00E81BC5">
      <w:pPr>
        <w:jc w:val="both"/>
        <w:rPr>
          <w:rFonts w:ascii="Agency FB" w:hAnsi="Agency FB" w:cstheme="majorBidi"/>
          <w:sz w:val="28"/>
          <w:szCs w:val="28"/>
        </w:rPr>
      </w:pPr>
      <w:r>
        <w:rPr>
          <w:rFonts w:ascii="Agency FB" w:hAnsi="Agency FB" w:cstheme="majorBidi"/>
          <w:sz w:val="28"/>
          <w:szCs w:val="28"/>
        </w:rPr>
        <w:t xml:space="preserve">- </w:t>
      </w:r>
      <w:r w:rsidR="002504AD" w:rsidRPr="00C953F1">
        <w:rPr>
          <w:rFonts w:ascii="Agency FB" w:hAnsi="Agency FB" w:cstheme="majorBidi"/>
          <w:sz w:val="28"/>
          <w:szCs w:val="28"/>
        </w:rPr>
        <w:t>S</w:t>
      </w:r>
      <w:r w:rsidR="00E81BC5">
        <w:rPr>
          <w:rFonts w:ascii="Agency FB" w:hAnsi="Agency FB" w:cstheme="majorBidi" w:hint="cs"/>
          <w:sz w:val="28"/>
          <w:szCs w:val="28"/>
          <w:rtl/>
        </w:rPr>
        <w:t>é</w:t>
      </w:r>
      <w:r w:rsidR="00863D6E">
        <w:rPr>
          <w:rFonts w:ascii="Agency FB" w:hAnsi="Agency FB" w:cstheme="majorBidi"/>
          <w:sz w:val="28"/>
          <w:szCs w:val="28"/>
        </w:rPr>
        <w:t>ghir</w:t>
      </w:r>
      <w:r w:rsidR="00E81BC5" w:rsidRPr="00E81BC5">
        <w:rPr>
          <w:rFonts w:ascii="Agency FB" w:hAnsi="Agency FB" w:cstheme="majorBidi"/>
          <w:sz w:val="28"/>
          <w:szCs w:val="28"/>
        </w:rPr>
        <w:t xml:space="preserve"> </w:t>
      </w:r>
      <w:r w:rsidR="00E81BC5" w:rsidRPr="00C953F1">
        <w:rPr>
          <w:rFonts w:ascii="Agency FB" w:hAnsi="Agency FB" w:cstheme="majorBidi"/>
          <w:sz w:val="28"/>
          <w:szCs w:val="28"/>
        </w:rPr>
        <w:t>Yo</w:t>
      </w:r>
      <w:r w:rsidR="00E81BC5">
        <w:rPr>
          <w:rFonts w:ascii="Agency FB" w:hAnsi="Agency FB" w:cstheme="majorBidi"/>
          <w:sz w:val="28"/>
          <w:szCs w:val="28"/>
        </w:rPr>
        <w:t>u</w:t>
      </w:r>
      <w:r w:rsidR="00E81BC5" w:rsidRPr="00C953F1">
        <w:rPr>
          <w:rFonts w:ascii="Agency FB" w:hAnsi="Agency FB" w:cstheme="majorBidi"/>
          <w:sz w:val="28"/>
          <w:szCs w:val="28"/>
        </w:rPr>
        <w:t>sra</w:t>
      </w:r>
      <w:r w:rsidR="002504AD" w:rsidRPr="00C953F1">
        <w:rPr>
          <w:rFonts w:ascii="Agency FB" w:hAnsi="Agency FB" w:cstheme="majorBidi"/>
          <w:sz w:val="28"/>
          <w:szCs w:val="28"/>
        </w:rPr>
        <w:t>, (ISD-Université de la Manouba, Tunisie)</w:t>
      </w:r>
    </w:p>
    <w:p w:rsidR="009A4E71" w:rsidRPr="00C953F1" w:rsidRDefault="001E5E58"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Stockinger Peter, (Institut national des langues et civilisations orientales, France)</w:t>
      </w:r>
    </w:p>
    <w:p w:rsidR="003C4931" w:rsidRPr="00C953F1" w:rsidRDefault="001E5E58" w:rsidP="00C3347F">
      <w:pPr>
        <w:jc w:val="both"/>
        <w:rPr>
          <w:rFonts w:ascii="Agency FB" w:hAnsi="Agency FB" w:cstheme="majorBidi"/>
          <w:sz w:val="28"/>
          <w:szCs w:val="28"/>
        </w:rPr>
      </w:pPr>
      <w:r>
        <w:rPr>
          <w:rFonts w:ascii="Agency FB" w:hAnsi="Agency FB" w:cstheme="majorBidi"/>
          <w:sz w:val="28"/>
          <w:szCs w:val="28"/>
        </w:rPr>
        <w:t xml:space="preserve">- </w:t>
      </w:r>
      <w:r w:rsidR="003C4931" w:rsidRPr="00C953F1">
        <w:rPr>
          <w:rFonts w:ascii="Agency FB" w:hAnsi="Agency FB" w:cstheme="majorBidi"/>
          <w:sz w:val="28"/>
          <w:szCs w:val="28"/>
        </w:rPr>
        <w:t>Walter Jacques,</w:t>
      </w:r>
      <w:r w:rsidR="00C3347F" w:rsidRPr="00C953F1">
        <w:rPr>
          <w:rFonts w:ascii="Agency FB" w:hAnsi="Agency FB" w:cstheme="majorBidi"/>
          <w:sz w:val="28"/>
          <w:szCs w:val="28"/>
        </w:rPr>
        <w:t xml:space="preserve"> (UFR Sciences humaines et sociales-Metz, Université de Lorraine)</w:t>
      </w:r>
    </w:p>
    <w:p w:rsidR="00AF647D" w:rsidRDefault="001E5E58" w:rsidP="00AF647D">
      <w:pPr>
        <w:jc w:val="both"/>
        <w:rPr>
          <w:rFonts w:ascii="Agency FB" w:hAnsi="Agency FB" w:cstheme="majorBidi"/>
          <w:sz w:val="28"/>
          <w:szCs w:val="28"/>
        </w:rPr>
      </w:pPr>
      <w:r>
        <w:rPr>
          <w:rFonts w:ascii="Agency FB" w:hAnsi="Agency FB" w:cstheme="majorBidi"/>
          <w:sz w:val="28"/>
          <w:szCs w:val="28"/>
        </w:rPr>
        <w:t xml:space="preserve">- </w:t>
      </w:r>
      <w:r w:rsidR="00AF647D">
        <w:rPr>
          <w:rFonts w:ascii="Agency FB" w:hAnsi="Agency FB" w:cstheme="majorBidi"/>
          <w:sz w:val="28"/>
          <w:szCs w:val="28"/>
        </w:rPr>
        <w:t>Zerouali Hayet, (ESI- Rabat, Maroc)</w:t>
      </w:r>
    </w:p>
    <w:p w:rsidR="00B83A6F" w:rsidRDefault="001E5E58" w:rsidP="00554086">
      <w:pPr>
        <w:jc w:val="both"/>
        <w:rPr>
          <w:rFonts w:ascii="Agency FB" w:hAnsi="Agency FB" w:cstheme="majorBidi"/>
          <w:sz w:val="28"/>
          <w:szCs w:val="28"/>
        </w:rPr>
      </w:pPr>
      <w:r>
        <w:rPr>
          <w:rFonts w:ascii="Agency FB" w:hAnsi="Agency FB" w:cstheme="majorBidi"/>
          <w:sz w:val="28"/>
          <w:szCs w:val="28"/>
        </w:rPr>
        <w:t xml:space="preserve">- </w:t>
      </w:r>
      <w:r w:rsidR="00B83A6F" w:rsidRPr="00C953F1">
        <w:rPr>
          <w:rFonts w:ascii="Agency FB" w:hAnsi="Agency FB" w:cstheme="majorBidi"/>
          <w:sz w:val="28"/>
          <w:szCs w:val="28"/>
        </w:rPr>
        <w:t>Zghidi Khansa, (ISD-Un</w:t>
      </w:r>
      <w:r w:rsidR="00554086">
        <w:rPr>
          <w:rFonts w:ascii="Agency FB" w:hAnsi="Agency FB" w:cstheme="majorBidi"/>
          <w:sz w:val="28"/>
          <w:szCs w:val="28"/>
        </w:rPr>
        <w:t>iversité de la Manouba, Tunisie</w:t>
      </w:r>
      <w:r w:rsidR="0080530E">
        <w:rPr>
          <w:rFonts w:ascii="Agency FB" w:hAnsi="Agency FB" w:cstheme="majorBidi"/>
          <w:sz w:val="28"/>
          <w:szCs w:val="28"/>
        </w:rPr>
        <w:t>)</w:t>
      </w:r>
    </w:p>
    <w:p w:rsidR="00CA382D" w:rsidRPr="00C953F1" w:rsidRDefault="00CA382D" w:rsidP="00554086">
      <w:pPr>
        <w:jc w:val="both"/>
        <w:rPr>
          <w:rFonts w:ascii="Agency FB" w:hAnsi="Agency FB" w:cstheme="majorBidi"/>
          <w:sz w:val="28"/>
          <w:szCs w:val="28"/>
        </w:rPr>
      </w:pPr>
    </w:p>
    <w:p w:rsidR="002F42AB" w:rsidRPr="00C953F1" w:rsidRDefault="00D263F6" w:rsidP="003F7FA8">
      <w:pPr>
        <w:jc w:val="both"/>
        <w:rPr>
          <w:rFonts w:ascii="Agency FB" w:hAnsi="Agency FB" w:cstheme="majorBidi"/>
          <w:b/>
          <w:bCs/>
          <w:sz w:val="28"/>
          <w:szCs w:val="28"/>
        </w:rPr>
      </w:pPr>
      <w:r>
        <w:rPr>
          <w:rFonts w:ascii="Agency FB" w:hAnsi="Agency FB" w:cstheme="majorBidi"/>
          <w:b/>
          <w:bCs/>
          <w:sz w:val="28"/>
          <w:szCs w:val="28"/>
        </w:rPr>
        <w:t>4</w:t>
      </w:r>
      <w:r w:rsidR="009A4E71" w:rsidRPr="00C953F1">
        <w:rPr>
          <w:rFonts w:ascii="Agency FB" w:hAnsi="Agency FB" w:cstheme="majorBidi"/>
          <w:b/>
          <w:bCs/>
          <w:sz w:val="28"/>
          <w:szCs w:val="28"/>
        </w:rPr>
        <w:t>-Comité d’organisation :</w:t>
      </w:r>
      <w:r w:rsidR="003F7FA8" w:rsidRPr="00C953F1">
        <w:rPr>
          <w:rFonts w:ascii="Agency FB" w:hAnsi="Agency FB" w:cstheme="majorBidi"/>
          <w:b/>
          <w:bCs/>
          <w:sz w:val="28"/>
          <w:szCs w:val="28"/>
        </w:rPr>
        <w:t xml:space="preserve"> </w:t>
      </w:r>
    </w:p>
    <w:p w:rsidR="003876A9" w:rsidRDefault="00527486" w:rsidP="009A4E71">
      <w:pPr>
        <w:jc w:val="both"/>
        <w:rPr>
          <w:rFonts w:ascii="Agency FB" w:hAnsi="Agency FB" w:cstheme="majorBidi"/>
          <w:sz w:val="28"/>
          <w:szCs w:val="28"/>
        </w:rPr>
      </w:pPr>
      <w:r>
        <w:rPr>
          <w:rFonts w:ascii="Agency FB" w:hAnsi="Agency FB" w:cstheme="majorBidi"/>
          <w:sz w:val="28"/>
          <w:szCs w:val="28"/>
        </w:rPr>
        <w:t xml:space="preserve">- </w:t>
      </w:r>
      <w:r w:rsidR="003876A9" w:rsidRPr="00C953F1">
        <w:rPr>
          <w:rFonts w:ascii="Agency FB" w:hAnsi="Agency FB" w:cstheme="majorBidi"/>
          <w:sz w:val="28"/>
          <w:szCs w:val="28"/>
        </w:rPr>
        <w:t>Achek Najla, (ISD-Université de la Manouba, Tunisie)</w:t>
      </w:r>
    </w:p>
    <w:p w:rsidR="00695DE8" w:rsidRPr="00C953F1" w:rsidRDefault="00695DE8" w:rsidP="009A4E71">
      <w:pPr>
        <w:jc w:val="both"/>
        <w:rPr>
          <w:rFonts w:ascii="Agency FB" w:hAnsi="Agency FB" w:cstheme="majorBidi"/>
          <w:sz w:val="28"/>
          <w:szCs w:val="28"/>
        </w:rPr>
      </w:pPr>
      <w:r>
        <w:rPr>
          <w:rFonts w:ascii="Agency FB" w:hAnsi="Agency FB" w:cstheme="majorBidi"/>
          <w:sz w:val="28"/>
          <w:szCs w:val="28"/>
        </w:rPr>
        <w:t>- Ayadi Anis</w:t>
      </w:r>
      <w:r w:rsidRPr="00C953F1">
        <w:rPr>
          <w:rFonts w:ascii="Agency FB" w:hAnsi="Agency FB" w:cstheme="majorBidi"/>
          <w:sz w:val="28"/>
          <w:szCs w:val="28"/>
        </w:rPr>
        <w:t>, (ISD-Université de la Manouba, Tunisie)</w:t>
      </w:r>
    </w:p>
    <w:p w:rsidR="009A4E71" w:rsidRPr="00C953F1" w:rsidRDefault="00527486"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Ben Romdhane Mohamed, (ISD-Université de la Manouba, Tunisie)</w:t>
      </w:r>
    </w:p>
    <w:p w:rsidR="003876A9" w:rsidRPr="00C953F1" w:rsidRDefault="00527486" w:rsidP="002F42AB">
      <w:pPr>
        <w:jc w:val="both"/>
        <w:rPr>
          <w:rFonts w:ascii="Agency FB" w:hAnsi="Agency FB" w:cstheme="majorBidi"/>
          <w:sz w:val="28"/>
          <w:szCs w:val="28"/>
        </w:rPr>
      </w:pPr>
      <w:r>
        <w:rPr>
          <w:rFonts w:ascii="Agency FB" w:hAnsi="Agency FB" w:cstheme="majorBidi"/>
          <w:sz w:val="28"/>
          <w:szCs w:val="28"/>
        </w:rPr>
        <w:t>-</w:t>
      </w:r>
      <w:r w:rsidR="00695DE8">
        <w:rPr>
          <w:rFonts w:ascii="Agency FB" w:hAnsi="Agency FB" w:cstheme="majorBidi"/>
          <w:sz w:val="28"/>
          <w:szCs w:val="28"/>
        </w:rPr>
        <w:t xml:space="preserve"> </w:t>
      </w:r>
      <w:r w:rsidR="003876A9" w:rsidRPr="00C953F1">
        <w:rPr>
          <w:rFonts w:ascii="Agency FB" w:hAnsi="Agency FB" w:cstheme="majorBidi"/>
          <w:sz w:val="28"/>
          <w:szCs w:val="28"/>
        </w:rPr>
        <w:t>Ben Zina Adel, (ISD-Université de la Manouba, Tunisie)</w:t>
      </w:r>
    </w:p>
    <w:p w:rsidR="009A4E71" w:rsidRPr="00C953F1" w:rsidRDefault="00527486"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Bounhas Ibrahim, (ISD-Université de la Manouba, Tunisie)</w:t>
      </w:r>
    </w:p>
    <w:p w:rsidR="003876A9" w:rsidRPr="00C953F1" w:rsidRDefault="00527486" w:rsidP="00F44942">
      <w:pPr>
        <w:jc w:val="both"/>
        <w:rPr>
          <w:rFonts w:ascii="Agency FB" w:hAnsi="Agency FB" w:cstheme="majorBidi"/>
          <w:sz w:val="28"/>
          <w:szCs w:val="28"/>
        </w:rPr>
      </w:pPr>
      <w:r>
        <w:rPr>
          <w:rFonts w:ascii="Agency FB" w:hAnsi="Agency FB" w:cstheme="majorBidi"/>
          <w:sz w:val="28"/>
          <w:szCs w:val="28"/>
        </w:rPr>
        <w:t xml:space="preserve">- </w:t>
      </w:r>
      <w:r w:rsidR="003876A9" w:rsidRPr="00C953F1">
        <w:rPr>
          <w:rFonts w:ascii="Agency FB" w:hAnsi="Agency FB" w:cstheme="majorBidi"/>
          <w:sz w:val="28"/>
          <w:szCs w:val="28"/>
        </w:rPr>
        <w:t>Bsir Besma, (ISD-Université de la Manouba, Tunisie)</w:t>
      </w:r>
    </w:p>
    <w:p w:rsidR="009E57D5" w:rsidRDefault="00527486" w:rsidP="009A4E71">
      <w:pPr>
        <w:jc w:val="both"/>
        <w:rPr>
          <w:rFonts w:ascii="Agency FB" w:hAnsi="Agency FB" w:cstheme="majorBidi"/>
          <w:sz w:val="28"/>
          <w:szCs w:val="28"/>
        </w:rPr>
      </w:pPr>
      <w:r>
        <w:rPr>
          <w:rFonts w:ascii="Agency FB" w:hAnsi="Agency FB" w:cstheme="majorBidi"/>
          <w:sz w:val="28"/>
          <w:szCs w:val="28"/>
        </w:rPr>
        <w:t xml:space="preserve">- </w:t>
      </w:r>
      <w:r w:rsidR="009E57D5">
        <w:rPr>
          <w:rFonts w:ascii="Agency FB" w:hAnsi="Agency FB" w:cstheme="majorBidi"/>
          <w:sz w:val="28"/>
          <w:szCs w:val="28"/>
        </w:rPr>
        <w:t>Chater Olfa</w:t>
      </w:r>
      <w:r w:rsidR="009E57D5" w:rsidRPr="00C953F1">
        <w:rPr>
          <w:rFonts w:ascii="Agency FB" w:hAnsi="Agency FB" w:cstheme="majorBidi"/>
          <w:sz w:val="28"/>
          <w:szCs w:val="28"/>
        </w:rPr>
        <w:t>, (ISD-Université de la Manouba, Tunisie)</w:t>
      </w:r>
    </w:p>
    <w:p w:rsidR="00B733BE" w:rsidRPr="00C953F1" w:rsidRDefault="00527486" w:rsidP="009A4E71">
      <w:pPr>
        <w:jc w:val="both"/>
        <w:rPr>
          <w:rFonts w:ascii="Agency FB" w:hAnsi="Agency FB" w:cstheme="majorBidi"/>
          <w:sz w:val="28"/>
          <w:szCs w:val="28"/>
        </w:rPr>
      </w:pPr>
      <w:r>
        <w:rPr>
          <w:rFonts w:ascii="Agency FB" w:hAnsi="Agency FB" w:cstheme="majorBidi"/>
          <w:sz w:val="28"/>
          <w:szCs w:val="28"/>
        </w:rPr>
        <w:t xml:space="preserve">- </w:t>
      </w:r>
      <w:r w:rsidR="00B733BE" w:rsidRPr="00C953F1">
        <w:rPr>
          <w:rFonts w:ascii="Agency FB" w:hAnsi="Agency FB" w:cstheme="majorBidi"/>
          <w:sz w:val="28"/>
          <w:szCs w:val="28"/>
        </w:rPr>
        <w:t>Djebbi Rabii, (ISD-Université de la Manouba, Tunisie)</w:t>
      </w:r>
    </w:p>
    <w:p w:rsidR="009A4E71" w:rsidRPr="00C953F1" w:rsidRDefault="00527486"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Feddaoui Nédia, (ISD-Université de la Manouba, Tunisie)</w:t>
      </w:r>
    </w:p>
    <w:p w:rsidR="009A4E71" w:rsidRPr="00C953F1" w:rsidRDefault="00527486"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Madani Emna, (ISD-Université de la Manouba, Tunisie)</w:t>
      </w:r>
    </w:p>
    <w:p w:rsidR="00E81BC5" w:rsidRPr="00C953F1" w:rsidRDefault="00527486" w:rsidP="00E81BC5">
      <w:pPr>
        <w:jc w:val="both"/>
        <w:rPr>
          <w:rFonts w:ascii="Agency FB" w:hAnsi="Agency FB" w:cstheme="majorBidi"/>
          <w:sz w:val="28"/>
          <w:szCs w:val="28"/>
        </w:rPr>
      </w:pPr>
      <w:r>
        <w:rPr>
          <w:rFonts w:ascii="Agency FB" w:hAnsi="Agency FB" w:cstheme="majorBidi"/>
          <w:sz w:val="28"/>
          <w:szCs w:val="28"/>
        </w:rPr>
        <w:t xml:space="preserve">- </w:t>
      </w:r>
      <w:r w:rsidR="00E81BC5" w:rsidRPr="00C953F1">
        <w:rPr>
          <w:rFonts w:ascii="Agency FB" w:hAnsi="Agency FB" w:cstheme="majorBidi"/>
          <w:sz w:val="28"/>
          <w:szCs w:val="28"/>
        </w:rPr>
        <w:t>Mohamed Salah Kadri, (</w:t>
      </w:r>
      <w:r w:rsidR="00E81BC5" w:rsidRPr="00C953F1">
        <w:rPr>
          <w:rFonts w:ascii="Agency FB" w:hAnsi="Agency FB"/>
          <w:sz w:val="32"/>
          <w:szCs w:val="32"/>
        </w:rPr>
        <w:t>FMIE</w:t>
      </w:r>
      <w:r w:rsidR="00E81BC5" w:rsidRPr="00C953F1">
        <w:rPr>
          <w:rFonts w:ascii="Agency FB" w:hAnsi="Agency FB" w:cstheme="majorBidi"/>
          <w:sz w:val="28"/>
          <w:szCs w:val="28"/>
        </w:rPr>
        <w:t>- SILAB-ISD-Université de la Manouba, Tunisie)</w:t>
      </w:r>
    </w:p>
    <w:p w:rsidR="009A4E71" w:rsidRPr="00C953F1" w:rsidRDefault="00527486"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Ouerfelli Tarek, (ISD-Université de la Manouba, Tunisie)</w:t>
      </w:r>
    </w:p>
    <w:p w:rsidR="003876A9" w:rsidRPr="00C953F1" w:rsidRDefault="00527486" w:rsidP="009A4E71">
      <w:pPr>
        <w:jc w:val="both"/>
        <w:rPr>
          <w:rFonts w:ascii="Agency FB" w:hAnsi="Agency FB" w:cstheme="majorBidi"/>
          <w:sz w:val="28"/>
          <w:szCs w:val="28"/>
        </w:rPr>
      </w:pPr>
      <w:r>
        <w:rPr>
          <w:rFonts w:ascii="Agency FB" w:hAnsi="Agency FB" w:cstheme="majorBidi"/>
          <w:sz w:val="28"/>
          <w:szCs w:val="28"/>
        </w:rPr>
        <w:t xml:space="preserve">- </w:t>
      </w:r>
      <w:r w:rsidR="003876A9" w:rsidRPr="00C953F1">
        <w:rPr>
          <w:rFonts w:ascii="Agency FB" w:hAnsi="Agency FB" w:cstheme="majorBidi"/>
          <w:sz w:val="28"/>
          <w:szCs w:val="28"/>
        </w:rPr>
        <w:t>Oueslati Sami, (ISD-Université de la Manouba, Tunisie)</w:t>
      </w:r>
    </w:p>
    <w:p w:rsidR="00E81BC5" w:rsidRPr="00C953F1" w:rsidRDefault="00527486" w:rsidP="00E81BC5">
      <w:pPr>
        <w:jc w:val="both"/>
        <w:rPr>
          <w:rFonts w:ascii="Agency FB" w:hAnsi="Agency FB" w:cstheme="majorBidi"/>
          <w:sz w:val="28"/>
          <w:szCs w:val="28"/>
        </w:rPr>
      </w:pPr>
      <w:r>
        <w:rPr>
          <w:rFonts w:ascii="Agency FB" w:hAnsi="Agency FB" w:cstheme="majorBidi"/>
          <w:sz w:val="28"/>
          <w:szCs w:val="28"/>
        </w:rPr>
        <w:t xml:space="preserve">- </w:t>
      </w:r>
      <w:r w:rsidR="00E81BC5" w:rsidRPr="00C953F1">
        <w:rPr>
          <w:rFonts w:ascii="Agency FB" w:hAnsi="Agency FB" w:cstheme="majorBidi"/>
          <w:sz w:val="28"/>
          <w:szCs w:val="28"/>
        </w:rPr>
        <w:t>S</w:t>
      </w:r>
      <w:r w:rsidR="00E81BC5">
        <w:rPr>
          <w:rFonts w:ascii="Agency FB" w:hAnsi="Agency FB" w:cstheme="majorBidi"/>
          <w:sz w:val="28"/>
          <w:szCs w:val="28"/>
        </w:rPr>
        <w:t>égh</w:t>
      </w:r>
      <w:r w:rsidR="00E81BC5" w:rsidRPr="00C953F1">
        <w:rPr>
          <w:rFonts w:ascii="Agency FB" w:hAnsi="Agency FB" w:cstheme="majorBidi"/>
          <w:sz w:val="28"/>
          <w:szCs w:val="28"/>
        </w:rPr>
        <w:t>ir</w:t>
      </w:r>
      <w:r w:rsidR="00E81BC5" w:rsidRPr="00E81BC5">
        <w:rPr>
          <w:rFonts w:ascii="Agency FB" w:hAnsi="Agency FB" w:cstheme="majorBidi"/>
          <w:sz w:val="28"/>
          <w:szCs w:val="28"/>
        </w:rPr>
        <w:t xml:space="preserve"> </w:t>
      </w:r>
      <w:r w:rsidR="00E81BC5" w:rsidRPr="00C953F1">
        <w:rPr>
          <w:rFonts w:ascii="Agency FB" w:hAnsi="Agency FB" w:cstheme="majorBidi"/>
          <w:sz w:val="28"/>
          <w:szCs w:val="28"/>
        </w:rPr>
        <w:t>Yo</w:t>
      </w:r>
      <w:r w:rsidR="00E81BC5">
        <w:rPr>
          <w:rFonts w:ascii="Agency FB" w:hAnsi="Agency FB" w:cstheme="majorBidi"/>
          <w:sz w:val="28"/>
          <w:szCs w:val="28"/>
        </w:rPr>
        <w:t>u</w:t>
      </w:r>
      <w:r w:rsidR="00E81BC5" w:rsidRPr="00C953F1">
        <w:rPr>
          <w:rFonts w:ascii="Agency FB" w:hAnsi="Agency FB" w:cstheme="majorBidi"/>
          <w:sz w:val="28"/>
          <w:szCs w:val="28"/>
        </w:rPr>
        <w:t>sra, (</w:t>
      </w:r>
      <w:r w:rsidR="00E81BC5" w:rsidRPr="00C953F1">
        <w:rPr>
          <w:rFonts w:ascii="Agency FB" w:hAnsi="Agency FB"/>
          <w:sz w:val="32"/>
          <w:szCs w:val="32"/>
        </w:rPr>
        <w:t>VEIGECO</w:t>
      </w:r>
      <w:r w:rsidR="00E81BC5" w:rsidRPr="00C953F1">
        <w:rPr>
          <w:rFonts w:ascii="Agency FB" w:hAnsi="Agency FB" w:cstheme="majorBidi"/>
          <w:sz w:val="28"/>
          <w:szCs w:val="28"/>
        </w:rPr>
        <w:t xml:space="preserve"> –SILAB-ISD-Université de la Manouba, Tunisie)</w:t>
      </w:r>
    </w:p>
    <w:p w:rsidR="009A4E71" w:rsidRPr="00C953F1" w:rsidRDefault="00527486" w:rsidP="009A4E7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Trii Hasna, (Les Archives nationales, Tunisie)</w:t>
      </w:r>
    </w:p>
    <w:p w:rsidR="009A4E71" w:rsidRPr="00C953F1" w:rsidRDefault="00527486" w:rsidP="00C953F1">
      <w:pPr>
        <w:jc w:val="both"/>
        <w:rPr>
          <w:rFonts w:ascii="Agency FB" w:hAnsi="Agency FB" w:cstheme="majorBidi"/>
          <w:sz w:val="28"/>
          <w:szCs w:val="28"/>
        </w:rPr>
      </w:pPr>
      <w:r>
        <w:rPr>
          <w:rFonts w:ascii="Agency FB" w:hAnsi="Agency FB" w:cstheme="majorBidi"/>
          <w:sz w:val="28"/>
          <w:szCs w:val="28"/>
        </w:rPr>
        <w:t xml:space="preserve">- </w:t>
      </w:r>
      <w:r w:rsidR="009A4E71" w:rsidRPr="00C953F1">
        <w:rPr>
          <w:rFonts w:ascii="Agency FB" w:hAnsi="Agency FB" w:cstheme="majorBidi"/>
          <w:sz w:val="28"/>
          <w:szCs w:val="28"/>
        </w:rPr>
        <w:t>Zghibi Rchid, (ISD-Uni</w:t>
      </w:r>
      <w:r w:rsidR="00C953F1">
        <w:rPr>
          <w:rFonts w:ascii="Agency FB" w:hAnsi="Agency FB" w:cstheme="majorBidi"/>
          <w:sz w:val="28"/>
          <w:szCs w:val="28"/>
        </w:rPr>
        <w:t>versité de la Manouba, Tunisie)</w:t>
      </w:r>
    </w:p>
    <w:p w:rsidR="00BA262C" w:rsidRPr="00C953F1" w:rsidRDefault="00BA262C" w:rsidP="009A4E71">
      <w:pPr>
        <w:jc w:val="both"/>
        <w:rPr>
          <w:rFonts w:ascii="Agency FB" w:hAnsi="Agency FB" w:cstheme="majorBidi"/>
          <w:sz w:val="28"/>
          <w:szCs w:val="28"/>
        </w:rPr>
      </w:pPr>
    </w:p>
    <w:p w:rsidR="009A4E71" w:rsidRPr="00C953F1" w:rsidRDefault="00D263F6" w:rsidP="009A4E71">
      <w:pPr>
        <w:jc w:val="both"/>
        <w:rPr>
          <w:rFonts w:ascii="Agency FB" w:hAnsi="Agency FB" w:cstheme="majorBidi"/>
          <w:sz w:val="28"/>
          <w:szCs w:val="28"/>
        </w:rPr>
      </w:pPr>
      <w:r>
        <w:rPr>
          <w:rFonts w:ascii="Agency FB" w:hAnsi="Agency FB" w:cstheme="majorBidi"/>
          <w:b/>
          <w:bCs/>
          <w:sz w:val="28"/>
          <w:szCs w:val="28"/>
        </w:rPr>
        <w:t>5</w:t>
      </w:r>
      <w:r w:rsidR="009A4E71" w:rsidRPr="00C953F1">
        <w:rPr>
          <w:rFonts w:ascii="Agency FB" w:hAnsi="Agency FB" w:cstheme="majorBidi"/>
          <w:b/>
          <w:bCs/>
          <w:sz w:val="28"/>
          <w:szCs w:val="28"/>
        </w:rPr>
        <w:t>-Modalités de soumission</w:t>
      </w:r>
      <w:r w:rsidR="009A4E71" w:rsidRPr="00C953F1">
        <w:rPr>
          <w:rFonts w:ascii="Agency FB" w:hAnsi="Agency FB" w:cstheme="majorBidi"/>
          <w:sz w:val="28"/>
          <w:szCs w:val="28"/>
        </w:rPr>
        <w:t xml:space="preserve"> :</w:t>
      </w:r>
    </w:p>
    <w:p w:rsidR="009A4E71" w:rsidRPr="00C953F1" w:rsidRDefault="009A4E71" w:rsidP="009A4E71">
      <w:pPr>
        <w:jc w:val="both"/>
        <w:rPr>
          <w:rFonts w:ascii="Agency FB" w:hAnsi="Agency FB" w:cstheme="majorBidi"/>
          <w:sz w:val="28"/>
          <w:szCs w:val="28"/>
        </w:rPr>
      </w:pPr>
      <w:r w:rsidRPr="00C953F1">
        <w:rPr>
          <w:rFonts w:ascii="Agency FB" w:hAnsi="Agency FB" w:cstheme="majorBidi"/>
          <w:sz w:val="28"/>
          <w:szCs w:val="28"/>
        </w:rPr>
        <w:t>Les auteurs ayant l’intention de proposer une communication sont invités à soumettre un résumé en fichier Word ne dépassant pas les 400</w:t>
      </w:r>
      <w:r w:rsidR="005B7C4E" w:rsidRPr="00C953F1">
        <w:rPr>
          <w:rFonts w:ascii="Agency FB" w:hAnsi="Agency FB" w:cstheme="majorBidi"/>
          <w:sz w:val="28"/>
          <w:szCs w:val="28"/>
        </w:rPr>
        <w:t xml:space="preserve"> </w:t>
      </w:r>
      <w:r w:rsidRPr="00C953F1">
        <w:rPr>
          <w:rFonts w:ascii="Agency FB" w:hAnsi="Agency FB" w:cstheme="majorBidi"/>
          <w:sz w:val="28"/>
          <w:szCs w:val="28"/>
        </w:rPr>
        <w:t>signes et indiquant le titre, les noms, prénoms, affiliations scientifiques et institutionnelles du ou des auteurs. Le résumé doit donner des indications sur la problématique, la méthodologie, les résultats escomptés de la recherche ainsi qu’une bibliographie</w:t>
      </w:r>
      <w:r w:rsidR="00083E2F" w:rsidRPr="00083E2F">
        <w:rPr>
          <w:rFonts w:ascii="Agency FB" w:hAnsi="Agency FB" w:cstheme="majorBidi"/>
          <w:sz w:val="28"/>
          <w:szCs w:val="28"/>
        </w:rPr>
        <w:t xml:space="preserve"> sommaire</w:t>
      </w:r>
      <w:r w:rsidRPr="00C953F1">
        <w:rPr>
          <w:rFonts w:ascii="Agency FB" w:hAnsi="Agency FB" w:cstheme="majorBidi"/>
          <w:sz w:val="28"/>
          <w:szCs w:val="28"/>
        </w:rPr>
        <w:t>.</w:t>
      </w:r>
    </w:p>
    <w:p w:rsidR="009A4E71" w:rsidRPr="00C953F1" w:rsidRDefault="009A4E71" w:rsidP="009A4E71">
      <w:pPr>
        <w:jc w:val="both"/>
        <w:rPr>
          <w:rFonts w:ascii="Agency FB" w:hAnsi="Agency FB" w:cstheme="majorBidi"/>
          <w:sz w:val="28"/>
          <w:szCs w:val="28"/>
        </w:rPr>
      </w:pPr>
    </w:p>
    <w:p w:rsidR="00427E0D" w:rsidRDefault="009A4E71" w:rsidP="00C730C7">
      <w:pPr>
        <w:jc w:val="both"/>
        <w:rPr>
          <w:rFonts w:ascii="Agency FB" w:hAnsi="Agency FB" w:cstheme="majorBidi"/>
          <w:b/>
          <w:bCs/>
          <w:sz w:val="28"/>
          <w:szCs w:val="28"/>
        </w:rPr>
      </w:pPr>
      <w:r w:rsidRPr="00C953F1">
        <w:rPr>
          <w:rFonts w:ascii="Agency FB" w:hAnsi="Agency FB" w:cstheme="majorBidi"/>
          <w:sz w:val="28"/>
          <w:szCs w:val="28"/>
        </w:rPr>
        <w:t xml:space="preserve">Les articles doivent être envoyés </w:t>
      </w:r>
      <w:r w:rsidR="00C730C7">
        <w:rPr>
          <w:rFonts w:ascii="Agency FB" w:hAnsi="Agency FB" w:cstheme="majorBidi"/>
          <w:sz w:val="28"/>
          <w:szCs w:val="28"/>
        </w:rPr>
        <w:t>aux</w:t>
      </w:r>
      <w:r w:rsidR="00D1465C">
        <w:rPr>
          <w:rFonts w:ascii="Agency FB" w:hAnsi="Agency FB" w:cstheme="majorBidi"/>
          <w:sz w:val="28"/>
          <w:szCs w:val="28"/>
        </w:rPr>
        <w:t xml:space="preserve"> a</w:t>
      </w:r>
      <w:r w:rsidRPr="00C953F1">
        <w:rPr>
          <w:rFonts w:ascii="Agency FB" w:hAnsi="Agency FB" w:cstheme="majorBidi"/>
          <w:sz w:val="28"/>
          <w:szCs w:val="28"/>
        </w:rPr>
        <w:t>dresse</w:t>
      </w:r>
      <w:r w:rsidR="00C730C7">
        <w:rPr>
          <w:rFonts w:ascii="Agency FB" w:hAnsi="Agency FB" w:cstheme="majorBidi"/>
          <w:sz w:val="28"/>
          <w:szCs w:val="28"/>
        </w:rPr>
        <w:t>s</w:t>
      </w:r>
      <w:r w:rsidRPr="00C953F1">
        <w:rPr>
          <w:rFonts w:ascii="Agency FB" w:hAnsi="Agency FB" w:cstheme="majorBidi"/>
          <w:sz w:val="28"/>
          <w:szCs w:val="28"/>
        </w:rPr>
        <w:t xml:space="preserve"> suivante</w:t>
      </w:r>
      <w:r w:rsidR="00C730C7">
        <w:rPr>
          <w:rFonts w:ascii="Agency FB" w:hAnsi="Agency FB" w:cstheme="majorBidi"/>
          <w:sz w:val="28"/>
          <w:szCs w:val="28"/>
        </w:rPr>
        <w:t>s </w:t>
      </w:r>
      <w:r w:rsidR="00C730C7">
        <w:rPr>
          <w:rFonts w:ascii="Agency FB" w:hAnsi="Agency FB" w:cstheme="majorBidi"/>
          <w:b/>
          <w:bCs/>
          <w:sz w:val="28"/>
          <w:szCs w:val="28"/>
        </w:rPr>
        <w:t>:</w:t>
      </w:r>
    </w:p>
    <w:p w:rsidR="00C730C7" w:rsidRPr="00C730C7" w:rsidRDefault="00C730C7" w:rsidP="00C730C7">
      <w:pPr>
        <w:bidi/>
        <w:jc w:val="right"/>
        <w:rPr>
          <w:rStyle w:val="Lienhypertexte"/>
          <w:rFonts w:ascii="Traditional Arabic" w:hAnsi="Traditional Arabic" w:cs="Traditional Arabic"/>
          <w:sz w:val="28"/>
          <w:szCs w:val="28"/>
          <w:rtl/>
          <w:lang w:bidi="ar-TN"/>
        </w:rPr>
      </w:pPr>
      <w:bookmarkStart w:id="0" w:name="_GoBack"/>
      <w:r w:rsidRPr="00E44939">
        <w:rPr>
          <w:rStyle w:val="Lienhypertexte"/>
          <w:rFonts w:ascii="Traditional Arabic" w:hAnsi="Traditional Arabic" w:cs="Traditional Arabic"/>
          <w:sz w:val="28"/>
          <w:szCs w:val="28"/>
          <w:lang w:bidi="ar-TN"/>
        </w:rPr>
        <w:t>Sciencesconf.org</w:t>
      </w:r>
    </w:p>
    <w:p w:rsidR="00C730C7" w:rsidRPr="00C730C7" w:rsidRDefault="00C730C7" w:rsidP="00C730C7">
      <w:pPr>
        <w:bidi/>
        <w:jc w:val="right"/>
        <w:rPr>
          <w:rStyle w:val="Lienhypertexte"/>
          <w:rFonts w:ascii="Traditional Arabic" w:hAnsi="Traditional Arabic" w:cs="Traditional Arabic"/>
          <w:sz w:val="28"/>
          <w:szCs w:val="28"/>
          <w:lang w:bidi="ar-TN"/>
        </w:rPr>
      </w:pPr>
      <w:r w:rsidRPr="00C730C7">
        <w:rPr>
          <w:rStyle w:val="Lienhypertexte"/>
          <w:rFonts w:ascii="Traditional Arabic" w:hAnsi="Traditional Arabic" w:cs="Traditional Arabic"/>
          <w:sz w:val="28"/>
          <w:szCs w:val="28"/>
          <w:lang w:bidi="ar-TN"/>
        </w:rPr>
        <w:t>medsalahkadri@yahoo.fr</w:t>
      </w:r>
    </w:p>
    <w:bookmarkEnd w:id="0"/>
    <w:p w:rsidR="009A4E71" w:rsidRPr="00C953F1" w:rsidRDefault="009A4E71" w:rsidP="009A4E71">
      <w:pPr>
        <w:jc w:val="both"/>
        <w:rPr>
          <w:rFonts w:ascii="Agency FB" w:hAnsi="Agency FB" w:cstheme="majorBidi"/>
          <w:sz w:val="28"/>
          <w:szCs w:val="28"/>
        </w:rPr>
      </w:pPr>
    </w:p>
    <w:p w:rsidR="009A4E71" w:rsidRPr="00C953F1" w:rsidRDefault="00D263F6" w:rsidP="009A4E71">
      <w:pPr>
        <w:jc w:val="both"/>
        <w:rPr>
          <w:rFonts w:ascii="Agency FB" w:hAnsi="Agency FB" w:cstheme="majorBidi"/>
          <w:sz w:val="28"/>
          <w:szCs w:val="28"/>
        </w:rPr>
      </w:pPr>
      <w:r>
        <w:rPr>
          <w:rFonts w:ascii="Agency FB" w:hAnsi="Agency FB" w:cstheme="majorBidi"/>
          <w:b/>
          <w:bCs/>
          <w:sz w:val="28"/>
          <w:szCs w:val="28"/>
        </w:rPr>
        <w:t>6</w:t>
      </w:r>
      <w:r w:rsidR="009A4E71" w:rsidRPr="00C953F1">
        <w:rPr>
          <w:rFonts w:ascii="Agency FB" w:hAnsi="Agency FB" w:cstheme="majorBidi"/>
          <w:b/>
          <w:bCs/>
          <w:sz w:val="28"/>
          <w:szCs w:val="28"/>
        </w:rPr>
        <w:t>-Calendrier du colloque</w:t>
      </w:r>
      <w:r w:rsidR="009A4E71" w:rsidRPr="00C953F1">
        <w:rPr>
          <w:rFonts w:ascii="Agency FB" w:hAnsi="Agency FB" w:cstheme="majorBidi"/>
          <w:sz w:val="28"/>
          <w:szCs w:val="28"/>
        </w:rPr>
        <w:t> :</w:t>
      </w:r>
    </w:p>
    <w:p w:rsidR="009A4E71" w:rsidRPr="00C953F1" w:rsidRDefault="009A4E71" w:rsidP="0098723B">
      <w:pPr>
        <w:jc w:val="both"/>
        <w:rPr>
          <w:rFonts w:ascii="Agency FB" w:hAnsi="Agency FB" w:cstheme="majorBidi"/>
          <w:sz w:val="28"/>
          <w:szCs w:val="28"/>
        </w:rPr>
      </w:pPr>
      <w:r w:rsidRPr="00C953F1">
        <w:rPr>
          <w:rFonts w:ascii="Agency FB" w:hAnsi="Agency FB" w:cstheme="majorBidi"/>
          <w:sz w:val="28"/>
          <w:szCs w:val="28"/>
        </w:rPr>
        <w:t>- Date limite pour la soumission des propositions (résumés</w:t>
      </w:r>
      <w:r w:rsidR="00734A05" w:rsidRPr="00C953F1">
        <w:rPr>
          <w:rFonts w:ascii="Agency FB" w:hAnsi="Agency FB" w:cstheme="majorBidi"/>
          <w:sz w:val="28"/>
          <w:szCs w:val="28"/>
        </w:rPr>
        <w:t>) :</w:t>
      </w:r>
      <w:r w:rsidRPr="00C953F1">
        <w:rPr>
          <w:rFonts w:ascii="Agency FB" w:hAnsi="Agency FB" w:cstheme="majorBidi"/>
          <w:sz w:val="28"/>
          <w:szCs w:val="28"/>
        </w:rPr>
        <w:t xml:space="preserve"> </w:t>
      </w:r>
      <w:r w:rsidR="0098723B">
        <w:rPr>
          <w:rFonts w:ascii="Agency FB" w:hAnsi="Agency FB" w:cstheme="majorBidi"/>
          <w:sz w:val="28"/>
          <w:szCs w:val="28"/>
        </w:rPr>
        <w:t>25</w:t>
      </w:r>
      <w:r w:rsidRPr="00C953F1">
        <w:rPr>
          <w:rFonts w:ascii="Agency FB" w:hAnsi="Agency FB" w:cstheme="majorBidi"/>
          <w:sz w:val="28"/>
          <w:szCs w:val="28"/>
        </w:rPr>
        <w:t xml:space="preserve"> </w:t>
      </w:r>
      <w:r w:rsidR="00CA382D">
        <w:rPr>
          <w:rFonts w:ascii="Agency FB" w:hAnsi="Agency FB" w:cstheme="majorBidi"/>
          <w:sz w:val="28"/>
          <w:szCs w:val="28"/>
        </w:rPr>
        <w:t>novem</w:t>
      </w:r>
      <w:r w:rsidRPr="00C953F1">
        <w:rPr>
          <w:rFonts w:ascii="Agency FB" w:hAnsi="Agency FB" w:cstheme="majorBidi"/>
          <w:sz w:val="28"/>
          <w:szCs w:val="28"/>
        </w:rPr>
        <w:t>bre 2019</w:t>
      </w:r>
    </w:p>
    <w:p w:rsidR="009A4E71" w:rsidRPr="00C953F1" w:rsidRDefault="009A4E71" w:rsidP="0098723B">
      <w:pPr>
        <w:jc w:val="both"/>
        <w:rPr>
          <w:rFonts w:ascii="Agency FB" w:hAnsi="Agency FB" w:cstheme="majorBidi"/>
          <w:sz w:val="28"/>
          <w:szCs w:val="28"/>
        </w:rPr>
      </w:pPr>
      <w:r w:rsidRPr="00C953F1">
        <w:rPr>
          <w:rFonts w:ascii="Agency FB" w:hAnsi="Agency FB" w:cstheme="majorBidi"/>
          <w:sz w:val="28"/>
          <w:szCs w:val="28"/>
        </w:rPr>
        <w:lastRenderedPageBreak/>
        <w:t xml:space="preserve">- Avis aux auteurs : </w:t>
      </w:r>
      <w:r w:rsidR="0098723B">
        <w:rPr>
          <w:rFonts w:ascii="Agency FB" w:hAnsi="Agency FB" w:cstheme="majorBidi"/>
          <w:sz w:val="28"/>
          <w:szCs w:val="28"/>
        </w:rPr>
        <w:t>2 déc</w:t>
      </w:r>
      <w:r w:rsidR="00CA382D">
        <w:rPr>
          <w:rFonts w:ascii="Agency FB" w:hAnsi="Agency FB" w:cstheme="majorBidi"/>
          <w:sz w:val="28"/>
          <w:szCs w:val="28"/>
        </w:rPr>
        <w:t>em</w:t>
      </w:r>
      <w:r w:rsidR="00CA382D" w:rsidRPr="00C953F1">
        <w:rPr>
          <w:rFonts w:ascii="Agency FB" w:hAnsi="Agency FB" w:cstheme="majorBidi"/>
          <w:sz w:val="28"/>
          <w:szCs w:val="28"/>
        </w:rPr>
        <w:t>bre</w:t>
      </w:r>
      <w:r w:rsidRPr="00C953F1">
        <w:rPr>
          <w:rFonts w:ascii="Agency FB" w:hAnsi="Agency FB" w:cstheme="majorBidi"/>
          <w:sz w:val="28"/>
          <w:szCs w:val="28"/>
        </w:rPr>
        <w:t xml:space="preserve"> 2019</w:t>
      </w:r>
    </w:p>
    <w:p w:rsidR="009A4E71" w:rsidRPr="00C953F1" w:rsidRDefault="009A4E71" w:rsidP="00CA382D">
      <w:pPr>
        <w:jc w:val="both"/>
        <w:rPr>
          <w:rFonts w:ascii="Agency FB" w:hAnsi="Agency FB" w:cstheme="majorBidi"/>
          <w:sz w:val="28"/>
          <w:szCs w:val="28"/>
        </w:rPr>
      </w:pPr>
      <w:r w:rsidRPr="00C953F1">
        <w:rPr>
          <w:rFonts w:ascii="Agency FB" w:hAnsi="Agency FB" w:cstheme="majorBidi"/>
          <w:sz w:val="28"/>
          <w:szCs w:val="28"/>
        </w:rPr>
        <w:t xml:space="preserve">- Date de la soumission des articles : </w:t>
      </w:r>
      <w:r w:rsidR="00CA382D">
        <w:rPr>
          <w:rFonts w:ascii="Agency FB" w:hAnsi="Agency FB" w:cstheme="majorBidi"/>
          <w:sz w:val="28"/>
          <w:szCs w:val="28"/>
        </w:rPr>
        <w:t>3</w:t>
      </w:r>
      <w:r w:rsidRPr="00C953F1">
        <w:rPr>
          <w:rFonts w:ascii="Agency FB" w:hAnsi="Agency FB" w:cstheme="majorBidi"/>
          <w:sz w:val="28"/>
          <w:szCs w:val="28"/>
        </w:rPr>
        <w:t>0 janvier 2020</w:t>
      </w:r>
    </w:p>
    <w:p w:rsidR="009A4E71" w:rsidRPr="00C953F1" w:rsidRDefault="009A4E71" w:rsidP="009A4E71">
      <w:pPr>
        <w:jc w:val="both"/>
        <w:rPr>
          <w:rFonts w:ascii="Agency FB" w:hAnsi="Agency FB" w:cstheme="majorBidi"/>
          <w:sz w:val="28"/>
          <w:szCs w:val="28"/>
        </w:rPr>
      </w:pPr>
      <w:r w:rsidRPr="00C953F1">
        <w:rPr>
          <w:rFonts w:ascii="Agency FB" w:hAnsi="Agency FB" w:cstheme="majorBidi"/>
          <w:sz w:val="28"/>
          <w:szCs w:val="28"/>
        </w:rPr>
        <w:t>- Avis aux auteurs : 15 février 2020</w:t>
      </w:r>
    </w:p>
    <w:p w:rsidR="009A4E71" w:rsidRPr="00C953F1" w:rsidRDefault="009A4E71" w:rsidP="00CA382D">
      <w:pPr>
        <w:jc w:val="both"/>
        <w:rPr>
          <w:rFonts w:ascii="Agency FB" w:hAnsi="Agency FB" w:cstheme="majorBidi"/>
          <w:sz w:val="28"/>
          <w:szCs w:val="28"/>
        </w:rPr>
      </w:pPr>
      <w:r w:rsidRPr="00C953F1">
        <w:rPr>
          <w:rFonts w:ascii="Agency FB" w:hAnsi="Agency FB" w:cstheme="majorBidi"/>
          <w:sz w:val="28"/>
          <w:szCs w:val="28"/>
        </w:rPr>
        <w:t>- Date de soumission version finale des articles </w:t>
      </w:r>
      <w:r w:rsidR="00CA382D">
        <w:rPr>
          <w:rFonts w:ascii="Agency FB" w:hAnsi="Agency FB" w:cstheme="majorBidi"/>
          <w:sz w:val="28"/>
          <w:szCs w:val="28"/>
        </w:rPr>
        <w:t>29</w:t>
      </w:r>
      <w:r w:rsidRPr="00C953F1">
        <w:rPr>
          <w:rFonts w:ascii="Agency FB" w:hAnsi="Agency FB" w:cstheme="majorBidi"/>
          <w:sz w:val="28"/>
          <w:szCs w:val="28"/>
        </w:rPr>
        <w:t xml:space="preserve"> </w:t>
      </w:r>
      <w:r w:rsidR="00CA382D" w:rsidRPr="00C953F1">
        <w:rPr>
          <w:rFonts w:ascii="Agency FB" w:hAnsi="Agency FB" w:cstheme="majorBidi"/>
          <w:sz w:val="28"/>
          <w:szCs w:val="28"/>
        </w:rPr>
        <w:t>février</w:t>
      </w:r>
      <w:r w:rsidRPr="00C953F1">
        <w:rPr>
          <w:rFonts w:ascii="Agency FB" w:hAnsi="Agency FB" w:cstheme="majorBidi"/>
          <w:sz w:val="28"/>
          <w:szCs w:val="28"/>
        </w:rPr>
        <w:t xml:space="preserve"> 2020</w:t>
      </w:r>
    </w:p>
    <w:p w:rsidR="009A4E71" w:rsidRPr="00C953F1" w:rsidRDefault="009A4E71" w:rsidP="009A4E71">
      <w:pPr>
        <w:jc w:val="both"/>
        <w:rPr>
          <w:rFonts w:ascii="Agency FB" w:hAnsi="Agency FB" w:cstheme="majorBidi"/>
          <w:sz w:val="28"/>
          <w:szCs w:val="28"/>
        </w:rPr>
      </w:pPr>
      <w:r w:rsidRPr="00C953F1">
        <w:rPr>
          <w:rFonts w:ascii="Agency FB" w:hAnsi="Agency FB" w:cstheme="majorBidi"/>
          <w:sz w:val="28"/>
          <w:szCs w:val="28"/>
        </w:rPr>
        <w:t>- Inscription des auteurs : si au moins l’un des auteurs de l’article retenu n’est pas inscrit avant le 07 mars 2020, l’article n’est pas publié dans les actes du colloque.</w:t>
      </w:r>
    </w:p>
    <w:p w:rsidR="009A4E71" w:rsidRPr="00C953F1" w:rsidRDefault="009A4E71" w:rsidP="009A4E71">
      <w:pPr>
        <w:jc w:val="both"/>
        <w:rPr>
          <w:rFonts w:ascii="Agency FB" w:hAnsi="Agency FB" w:cstheme="majorBidi"/>
          <w:sz w:val="28"/>
          <w:szCs w:val="28"/>
        </w:rPr>
      </w:pPr>
    </w:p>
    <w:p w:rsidR="00F3043E" w:rsidRDefault="00D263F6" w:rsidP="00C342B2">
      <w:pPr>
        <w:jc w:val="both"/>
        <w:rPr>
          <w:rFonts w:ascii="Agency FB" w:hAnsi="Agency FB" w:cstheme="majorBidi"/>
          <w:sz w:val="28"/>
          <w:szCs w:val="28"/>
        </w:rPr>
      </w:pPr>
      <w:r>
        <w:rPr>
          <w:rFonts w:ascii="Agency FB" w:hAnsi="Agency FB" w:cstheme="majorBidi"/>
          <w:b/>
          <w:bCs/>
          <w:sz w:val="28"/>
          <w:szCs w:val="28"/>
        </w:rPr>
        <w:t>7</w:t>
      </w:r>
      <w:r w:rsidR="009A4E71" w:rsidRPr="00C953F1">
        <w:rPr>
          <w:rFonts w:ascii="Agency FB" w:hAnsi="Agency FB" w:cstheme="majorBidi"/>
          <w:b/>
          <w:bCs/>
          <w:sz w:val="28"/>
          <w:szCs w:val="28"/>
        </w:rPr>
        <w:t>-Frais d’inscription</w:t>
      </w:r>
      <w:r w:rsidR="00F3043E">
        <w:rPr>
          <w:rFonts w:ascii="Agency FB" w:hAnsi="Agency FB" w:cstheme="majorBidi"/>
          <w:sz w:val="28"/>
          <w:szCs w:val="28"/>
        </w:rPr>
        <w:t> :</w:t>
      </w:r>
    </w:p>
    <w:p w:rsidR="009A4E71" w:rsidRPr="00C953F1" w:rsidRDefault="00F3043E" w:rsidP="009A4E71">
      <w:pPr>
        <w:pStyle w:val="NormalWeb"/>
        <w:spacing w:before="0" w:beforeAutospacing="0" w:after="0" w:afterAutospacing="0"/>
        <w:jc w:val="both"/>
        <w:rPr>
          <w:rFonts w:ascii="Agency FB" w:hAnsi="Agency FB" w:cstheme="majorBidi"/>
          <w:sz w:val="28"/>
          <w:szCs w:val="28"/>
        </w:rPr>
      </w:pPr>
      <w:r>
        <w:rPr>
          <w:rFonts w:ascii="Agency FB" w:hAnsi="Agency FB" w:cstheme="majorBidi"/>
          <w:sz w:val="28"/>
          <w:szCs w:val="28"/>
        </w:rPr>
        <w:t xml:space="preserve">Les informations relatives aux frais de participation et </w:t>
      </w:r>
      <w:r w:rsidR="00E13950">
        <w:rPr>
          <w:rFonts w:ascii="Agency FB" w:hAnsi="Agency FB" w:cstheme="majorBidi"/>
          <w:sz w:val="28"/>
          <w:szCs w:val="28"/>
        </w:rPr>
        <w:t xml:space="preserve">aux </w:t>
      </w:r>
      <w:r>
        <w:rPr>
          <w:rFonts w:ascii="Agency FB" w:hAnsi="Agency FB" w:cstheme="majorBidi"/>
          <w:sz w:val="28"/>
          <w:szCs w:val="28"/>
        </w:rPr>
        <w:t>frais organisationnels seront communiqués ultérieurement.</w:t>
      </w:r>
    </w:p>
    <w:sectPr w:rsidR="009A4E71" w:rsidRPr="00C953F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98" w:rsidRDefault="001E4A98" w:rsidP="00E430A2">
      <w:r>
        <w:separator/>
      </w:r>
    </w:p>
  </w:endnote>
  <w:endnote w:type="continuationSeparator" w:id="0">
    <w:p w:rsidR="001E4A98" w:rsidRDefault="001E4A98" w:rsidP="00E4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90102"/>
      <w:docPartObj>
        <w:docPartGallery w:val="Page Numbers (Bottom of Page)"/>
        <w:docPartUnique/>
      </w:docPartObj>
    </w:sdtPr>
    <w:sdtEndPr/>
    <w:sdtContent>
      <w:p w:rsidR="00B6432B" w:rsidRDefault="00B6432B">
        <w:pPr>
          <w:pStyle w:val="Pieddepage"/>
          <w:jc w:val="center"/>
        </w:pPr>
        <w:r>
          <w:fldChar w:fldCharType="begin"/>
        </w:r>
        <w:r>
          <w:instrText>PAGE   \* MERGEFORMAT</w:instrText>
        </w:r>
        <w:r>
          <w:fldChar w:fldCharType="separate"/>
        </w:r>
        <w:r w:rsidR="00B60AFB">
          <w:rPr>
            <w:noProof/>
          </w:rPr>
          <w:t>1</w:t>
        </w:r>
        <w:r>
          <w:fldChar w:fldCharType="end"/>
        </w:r>
      </w:p>
    </w:sdtContent>
  </w:sdt>
  <w:p w:rsidR="00B6432B" w:rsidRDefault="00B643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98" w:rsidRDefault="001E4A98" w:rsidP="00E430A2">
      <w:r>
        <w:separator/>
      </w:r>
    </w:p>
  </w:footnote>
  <w:footnote w:type="continuationSeparator" w:id="0">
    <w:p w:rsidR="001E4A98" w:rsidRDefault="001E4A98" w:rsidP="00E43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518E4"/>
    <w:multiLevelType w:val="hybridMultilevel"/>
    <w:tmpl w:val="4C501F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0"/>
    <w:rsid w:val="00000C51"/>
    <w:rsid w:val="000029EC"/>
    <w:rsid w:val="00003015"/>
    <w:rsid w:val="00010505"/>
    <w:rsid w:val="00011FA2"/>
    <w:rsid w:val="00014C89"/>
    <w:rsid w:val="00015142"/>
    <w:rsid w:val="00025CFF"/>
    <w:rsid w:val="00033E7C"/>
    <w:rsid w:val="00036AC2"/>
    <w:rsid w:val="00047A65"/>
    <w:rsid w:val="00067176"/>
    <w:rsid w:val="000703B5"/>
    <w:rsid w:val="00072071"/>
    <w:rsid w:val="00076C6C"/>
    <w:rsid w:val="00077FEE"/>
    <w:rsid w:val="0008139A"/>
    <w:rsid w:val="00083E1D"/>
    <w:rsid w:val="00083E2F"/>
    <w:rsid w:val="00085EBE"/>
    <w:rsid w:val="00093843"/>
    <w:rsid w:val="000A40DA"/>
    <w:rsid w:val="000B0916"/>
    <w:rsid w:val="000D7440"/>
    <w:rsid w:val="000E5872"/>
    <w:rsid w:val="000F246E"/>
    <w:rsid w:val="000F4672"/>
    <w:rsid w:val="000F4A0A"/>
    <w:rsid w:val="00122138"/>
    <w:rsid w:val="00164BB0"/>
    <w:rsid w:val="001727B8"/>
    <w:rsid w:val="001A2ED3"/>
    <w:rsid w:val="001B6525"/>
    <w:rsid w:val="001C2E7A"/>
    <w:rsid w:val="001C321A"/>
    <w:rsid w:val="001C39FC"/>
    <w:rsid w:val="001C48F4"/>
    <w:rsid w:val="001D126C"/>
    <w:rsid w:val="001D178C"/>
    <w:rsid w:val="001E18D7"/>
    <w:rsid w:val="001E4A98"/>
    <w:rsid w:val="001E5395"/>
    <w:rsid w:val="001E5E58"/>
    <w:rsid w:val="001F30F8"/>
    <w:rsid w:val="00202127"/>
    <w:rsid w:val="00206FFD"/>
    <w:rsid w:val="00221D80"/>
    <w:rsid w:val="00221F9A"/>
    <w:rsid w:val="002504AD"/>
    <w:rsid w:val="00253535"/>
    <w:rsid w:val="002706A7"/>
    <w:rsid w:val="00271374"/>
    <w:rsid w:val="00273E3C"/>
    <w:rsid w:val="002A4A22"/>
    <w:rsid w:val="002B582D"/>
    <w:rsid w:val="002C55E2"/>
    <w:rsid w:val="002F2D32"/>
    <w:rsid w:val="002F42AB"/>
    <w:rsid w:val="00325A4D"/>
    <w:rsid w:val="00372B77"/>
    <w:rsid w:val="00381E0C"/>
    <w:rsid w:val="00382864"/>
    <w:rsid w:val="00384ABD"/>
    <w:rsid w:val="003876A9"/>
    <w:rsid w:val="00395584"/>
    <w:rsid w:val="003C4931"/>
    <w:rsid w:val="003C64D1"/>
    <w:rsid w:val="003D0D3D"/>
    <w:rsid w:val="003E0EC3"/>
    <w:rsid w:val="003E247D"/>
    <w:rsid w:val="003E50A5"/>
    <w:rsid w:val="003E56C3"/>
    <w:rsid w:val="003E667E"/>
    <w:rsid w:val="003F7FA8"/>
    <w:rsid w:val="00424863"/>
    <w:rsid w:val="00427E0D"/>
    <w:rsid w:val="00454921"/>
    <w:rsid w:val="0045566A"/>
    <w:rsid w:val="00456A1E"/>
    <w:rsid w:val="00461347"/>
    <w:rsid w:val="00462B18"/>
    <w:rsid w:val="00463D09"/>
    <w:rsid w:val="00472EBD"/>
    <w:rsid w:val="004816F4"/>
    <w:rsid w:val="00487971"/>
    <w:rsid w:val="004C5531"/>
    <w:rsid w:val="004E65A9"/>
    <w:rsid w:val="00501CB8"/>
    <w:rsid w:val="005039BC"/>
    <w:rsid w:val="00511999"/>
    <w:rsid w:val="00516817"/>
    <w:rsid w:val="00520889"/>
    <w:rsid w:val="00527486"/>
    <w:rsid w:val="00530DEB"/>
    <w:rsid w:val="00551FCD"/>
    <w:rsid w:val="00554086"/>
    <w:rsid w:val="00570929"/>
    <w:rsid w:val="00581C9C"/>
    <w:rsid w:val="0058241F"/>
    <w:rsid w:val="0059731F"/>
    <w:rsid w:val="005A5296"/>
    <w:rsid w:val="005B7C4E"/>
    <w:rsid w:val="005C5B70"/>
    <w:rsid w:val="005C70D5"/>
    <w:rsid w:val="005D030D"/>
    <w:rsid w:val="005D1F59"/>
    <w:rsid w:val="005D540D"/>
    <w:rsid w:val="005D71A2"/>
    <w:rsid w:val="005E09FA"/>
    <w:rsid w:val="005E0CF4"/>
    <w:rsid w:val="005F2DC8"/>
    <w:rsid w:val="005F30F9"/>
    <w:rsid w:val="005F4FBC"/>
    <w:rsid w:val="00615C49"/>
    <w:rsid w:val="00622868"/>
    <w:rsid w:val="006241D5"/>
    <w:rsid w:val="00626D90"/>
    <w:rsid w:val="00646EAD"/>
    <w:rsid w:val="0065079F"/>
    <w:rsid w:val="006737D6"/>
    <w:rsid w:val="00686234"/>
    <w:rsid w:val="00690F46"/>
    <w:rsid w:val="00695DE8"/>
    <w:rsid w:val="006A560A"/>
    <w:rsid w:val="006C2623"/>
    <w:rsid w:val="006C529E"/>
    <w:rsid w:val="006D27CF"/>
    <w:rsid w:val="006D7027"/>
    <w:rsid w:val="006F2F69"/>
    <w:rsid w:val="006F3445"/>
    <w:rsid w:val="006F7DCB"/>
    <w:rsid w:val="00710B70"/>
    <w:rsid w:val="0072224B"/>
    <w:rsid w:val="00725CFB"/>
    <w:rsid w:val="00732007"/>
    <w:rsid w:val="00734A05"/>
    <w:rsid w:val="007355B7"/>
    <w:rsid w:val="007425F3"/>
    <w:rsid w:val="00756109"/>
    <w:rsid w:val="00756F5E"/>
    <w:rsid w:val="0076109A"/>
    <w:rsid w:val="00770AB3"/>
    <w:rsid w:val="00783E28"/>
    <w:rsid w:val="007865F8"/>
    <w:rsid w:val="0078714F"/>
    <w:rsid w:val="00792C65"/>
    <w:rsid w:val="007A7E1A"/>
    <w:rsid w:val="007B4487"/>
    <w:rsid w:val="007B5C6A"/>
    <w:rsid w:val="007D1F86"/>
    <w:rsid w:val="007D5361"/>
    <w:rsid w:val="007D6FBD"/>
    <w:rsid w:val="007E4A4D"/>
    <w:rsid w:val="00803AF9"/>
    <w:rsid w:val="0080530E"/>
    <w:rsid w:val="0080571B"/>
    <w:rsid w:val="00814258"/>
    <w:rsid w:val="008169B8"/>
    <w:rsid w:val="0082178E"/>
    <w:rsid w:val="00826D3D"/>
    <w:rsid w:val="0083226D"/>
    <w:rsid w:val="00845E9D"/>
    <w:rsid w:val="00851563"/>
    <w:rsid w:val="00853F2D"/>
    <w:rsid w:val="00854DA4"/>
    <w:rsid w:val="00862184"/>
    <w:rsid w:val="00863D6E"/>
    <w:rsid w:val="008910CE"/>
    <w:rsid w:val="00891C8F"/>
    <w:rsid w:val="008D66EA"/>
    <w:rsid w:val="008E3B1A"/>
    <w:rsid w:val="008E7E92"/>
    <w:rsid w:val="008F54F0"/>
    <w:rsid w:val="008F6143"/>
    <w:rsid w:val="008F7F74"/>
    <w:rsid w:val="00910005"/>
    <w:rsid w:val="009149EF"/>
    <w:rsid w:val="009325AB"/>
    <w:rsid w:val="009469DF"/>
    <w:rsid w:val="00973B0F"/>
    <w:rsid w:val="0098723B"/>
    <w:rsid w:val="0099212B"/>
    <w:rsid w:val="00993DE9"/>
    <w:rsid w:val="009946D6"/>
    <w:rsid w:val="009A40AB"/>
    <w:rsid w:val="009A4E71"/>
    <w:rsid w:val="009C2D7B"/>
    <w:rsid w:val="009D5130"/>
    <w:rsid w:val="009D77AA"/>
    <w:rsid w:val="009E57D5"/>
    <w:rsid w:val="009F1CD8"/>
    <w:rsid w:val="00A02BC7"/>
    <w:rsid w:val="00A42969"/>
    <w:rsid w:val="00A44792"/>
    <w:rsid w:val="00A47A69"/>
    <w:rsid w:val="00A52B0B"/>
    <w:rsid w:val="00A7496F"/>
    <w:rsid w:val="00A74EA2"/>
    <w:rsid w:val="00A85064"/>
    <w:rsid w:val="00A9322B"/>
    <w:rsid w:val="00A97E9B"/>
    <w:rsid w:val="00AB21EB"/>
    <w:rsid w:val="00AB7EDA"/>
    <w:rsid w:val="00AC0C70"/>
    <w:rsid w:val="00AC0F4C"/>
    <w:rsid w:val="00AC2993"/>
    <w:rsid w:val="00AD13AB"/>
    <w:rsid w:val="00AD348B"/>
    <w:rsid w:val="00AD4530"/>
    <w:rsid w:val="00AD5B35"/>
    <w:rsid w:val="00AD5EF4"/>
    <w:rsid w:val="00AE5FC9"/>
    <w:rsid w:val="00AF0AF8"/>
    <w:rsid w:val="00AF647D"/>
    <w:rsid w:val="00B01C1D"/>
    <w:rsid w:val="00B13EED"/>
    <w:rsid w:val="00B236E0"/>
    <w:rsid w:val="00B26A91"/>
    <w:rsid w:val="00B37903"/>
    <w:rsid w:val="00B60AFB"/>
    <w:rsid w:val="00B6162A"/>
    <w:rsid w:val="00B63344"/>
    <w:rsid w:val="00B6432B"/>
    <w:rsid w:val="00B70492"/>
    <w:rsid w:val="00B733BE"/>
    <w:rsid w:val="00B74BA2"/>
    <w:rsid w:val="00B8072A"/>
    <w:rsid w:val="00B818D9"/>
    <w:rsid w:val="00B83A6F"/>
    <w:rsid w:val="00B92804"/>
    <w:rsid w:val="00B95920"/>
    <w:rsid w:val="00BA262C"/>
    <w:rsid w:val="00BA4D48"/>
    <w:rsid w:val="00BB27EC"/>
    <w:rsid w:val="00BB63A5"/>
    <w:rsid w:val="00BD0978"/>
    <w:rsid w:val="00BE5B28"/>
    <w:rsid w:val="00BF7163"/>
    <w:rsid w:val="00C05DAB"/>
    <w:rsid w:val="00C14F72"/>
    <w:rsid w:val="00C159B9"/>
    <w:rsid w:val="00C304A6"/>
    <w:rsid w:val="00C3347F"/>
    <w:rsid w:val="00C342B2"/>
    <w:rsid w:val="00C469D1"/>
    <w:rsid w:val="00C66699"/>
    <w:rsid w:val="00C730C7"/>
    <w:rsid w:val="00C82DA4"/>
    <w:rsid w:val="00C953F1"/>
    <w:rsid w:val="00C9676E"/>
    <w:rsid w:val="00CA382D"/>
    <w:rsid w:val="00CB11DA"/>
    <w:rsid w:val="00CB36EA"/>
    <w:rsid w:val="00CB5BF0"/>
    <w:rsid w:val="00CE237B"/>
    <w:rsid w:val="00CE4CBD"/>
    <w:rsid w:val="00D028EC"/>
    <w:rsid w:val="00D10339"/>
    <w:rsid w:val="00D11FF4"/>
    <w:rsid w:val="00D1465C"/>
    <w:rsid w:val="00D25B86"/>
    <w:rsid w:val="00D263F6"/>
    <w:rsid w:val="00D266EE"/>
    <w:rsid w:val="00D524C2"/>
    <w:rsid w:val="00D54C65"/>
    <w:rsid w:val="00D60501"/>
    <w:rsid w:val="00D61419"/>
    <w:rsid w:val="00D9414B"/>
    <w:rsid w:val="00DA69E2"/>
    <w:rsid w:val="00DB48BE"/>
    <w:rsid w:val="00DB4A91"/>
    <w:rsid w:val="00DB4CBF"/>
    <w:rsid w:val="00DC56A9"/>
    <w:rsid w:val="00DD2C56"/>
    <w:rsid w:val="00DF176E"/>
    <w:rsid w:val="00E1063F"/>
    <w:rsid w:val="00E13950"/>
    <w:rsid w:val="00E20779"/>
    <w:rsid w:val="00E42305"/>
    <w:rsid w:val="00E430A2"/>
    <w:rsid w:val="00E77965"/>
    <w:rsid w:val="00E81BC5"/>
    <w:rsid w:val="00E82F45"/>
    <w:rsid w:val="00E83096"/>
    <w:rsid w:val="00E95676"/>
    <w:rsid w:val="00EB31B6"/>
    <w:rsid w:val="00ED22F4"/>
    <w:rsid w:val="00EF3F32"/>
    <w:rsid w:val="00F21AE5"/>
    <w:rsid w:val="00F3043E"/>
    <w:rsid w:val="00F32A7C"/>
    <w:rsid w:val="00F348DE"/>
    <w:rsid w:val="00F41323"/>
    <w:rsid w:val="00F44942"/>
    <w:rsid w:val="00F45DA1"/>
    <w:rsid w:val="00F474CC"/>
    <w:rsid w:val="00F6265D"/>
    <w:rsid w:val="00F644F8"/>
    <w:rsid w:val="00F65E1D"/>
    <w:rsid w:val="00F6661D"/>
    <w:rsid w:val="00F713B7"/>
    <w:rsid w:val="00F714A2"/>
    <w:rsid w:val="00F76B11"/>
    <w:rsid w:val="00F97AF7"/>
    <w:rsid w:val="00FA53C5"/>
    <w:rsid w:val="00FA54E9"/>
    <w:rsid w:val="00FA7C01"/>
    <w:rsid w:val="00FB1287"/>
    <w:rsid w:val="00FB1E5E"/>
    <w:rsid w:val="00FB7B04"/>
    <w:rsid w:val="00FC3D73"/>
    <w:rsid w:val="00FD44F0"/>
    <w:rsid w:val="00FE4E6A"/>
    <w:rsid w:val="00FE7F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4CAD3-FD08-4028-92FB-BC9425C1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959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nhideWhenUsed/>
    <w:qFormat/>
    <w:rsid w:val="00B9592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920"/>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rsid w:val="00B95920"/>
    <w:rPr>
      <w:rFonts w:ascii="Times New Roman" w:eastAsia="Times New Roman" w:hAnsi="Times New Roman" w:cs="Times New Roman"/>
      <w:b/>
      <w:bCs/>
      <w:sz w:val="36"/>
      <w:szCs w:val="36"/>
      <w:lang w:eastAsia="fr-FR"/>
    </w:rPr>
  </w:style>
  <w:style w:type="paragraph" w:styleId="NormalWeb">
    <w:name w:val="Normal (Web)"/>
    <w:basedOn w:val="Normal"/>
    <w:unhideWhenUsed/>
    <w:rsid w:val="00B95920"/>
    <w:pPr>
      <w:spacing w:before="100" w:beforeAutospacing="1" w:after="100" w:afterAutospacing="1"/>
    </w:pPr>
  </w:style>
  <w:style w:type="character" w:styleId="Accentuation">
    <w:name w:val="Emphasis"/>
    <w:basedOn w:val="Policepardfaut"/>
    <w:uiPriority w:val="20"/>
    <w:qFormat/>
    <w:rsid w:val="00DB4CBF"/>
    <w:rPr>
      <w:i/>
      <w:iCs/>
    </w:rPr>
  </w:style>
  <w:style w:type="character" w:styleId="lev">
    <w:name w:val="Strong"/>
    <w:basedOn w:val="Policepardfaut"/>
    <w:uiPriority w:val="22"/>
    <w:qFormat/>
    <w:rsid w:val="00F76B11"/>
    <w:rPr>
      <w:b/>
      <w:bCs/>
    </w:rPr>
  </w:style>
  <w:style w:type="paragraph" w:styleId="En-tte">
    <w:name w:val="header"/>
    <w:basedOn w:val="Normal"/>
    <w:link w:val="En-tteCar"/>
    <w:uiPriority w:val="99"/>
    <w:unhideWhenUsed/>
    <w:rsid w:val="00E430A2"/>
    <w:pPr>
      <w:tabs>
        <w:tab w:val="center" w:pos="4536"/>
        <w:tab w:val="right" w:pos="9072"/>
      </w:tabs>
    </w:pPr>
  </w:style>
  <w:style w:type="character" w:customStyle="1" w:styleId="En-tteCar">
    <w:name w:val="En-tête Car"/>
    <w:basedOn w:val="Policepardfaut"/>
    <w:link w:val="En-tte"/>
    <w:uiPriority w:val="99"/>
    <w:rsid w:val="00E430A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430A2"/>
    <w:pPr>
      <w:tabs>
        <w:tab w:val="center" w:pos="4536"/>
        <w:tab w:val="right" w:pos="9072"/>
      </w:tabs>
    </w:pPr>
  </w:style>
  <w:style w:type="character" w:customStyle="1" w:styleId="PieddepageCar">
    <w:name w:val="Pied de page Car"/>
    <w:basedOn w:val="Policepardfaut"/>
    <w:link w:val="Pieddepage"/>
    <w:uiPriority w:val="99"/>
    <w:rsid w:val="00E430A2"/>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82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858">
      <w:bodyDiv w:val="1"/>
      <w:marLeft w:val="0"/>
      <w:marRight w:val="0"/>
      <w:marTop w:val="0"/>
      <w:marBottom w:val="0"/>
      <w:divBdr>
        <w:top w:val="none" w:sz="0" w:space="0" w:color="auto"/>
        <w:left w:val="none" w:sz="0" w:space="0" w:color="auto"/>
        <w:bottom w:val="none" w:sz="0" w:space="0" w:color="auto"/>
        <w:right w:val="none" w:sz="0" w:space="0" w:color="auto"/>
      </w:divBdr>
    </w:div>
    <w:div w:id="256838352">
      <w:bodyDiv w:val="1"/>
      <w:marLeft w:val="0"/>
      <w:marRight w:val="0"/>
      <w:marTop w:val="0"/>
      <w:marBottom w:val="0"/>
      <w:divBdr>
        <w:top w:val="none" w:sz="0" w:space="0" w:color="auto"/>
        <w:left w:val="none" w:sz="0" w:space="0" w:color="auto"/>
        <w:bottom w:val="none" w:sz="0" w:space="0" w:color="auto"/>
        <w:right w:val="none" w:sz="0" w:space="0" w:color="auto"/>
      </w:divBdr>
    </w:div>
    <w:div w:id="6120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8503-01E7-4A46-9669-FA316C2B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12724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2019-11-07T17:12:00Z</dcterms:created>
  <dcterms:modified xsi:type="dcterms:W3CDTF">2019-11-07T17:12:00Z</dcterms:modified>
</cp:coreProperties>
</file>